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樟树市统计局2023年政府信息公开工作</w:t>
      </w:r>
    </w:p>
    <w:p>
      <w:pPr>
        <w:keepNext w:val="0"/>
        <w:keepLines w:val="0"/>
        <w:pageBreakBefore w:val="0"/>
        <w:widowControl w:val="0"/>
        <w:kinsoku/>
        <w:wordWrap/>
        <w:overflowPunct/>
        <w:topLinePunct w:val="0"/>
        <w:autoSpaceDE/>
        <w:autoSpaceDN/>
        <w:bidi w:val="0"/>
        <w:adjustRightInd/>
        <w:snapToGrid/>
        <w:spacing w:after="292" w:after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年度报告</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樟树市统计局结合樟树市人民政府网站、樟树市政府信息公开平台等有关统计数据编制。本年度报告中所列数据的统计期限自2023年1月1日起至2023年12月31日止。全文包括总体情况，主动公开政府信息情况，收到和处理政府信息公开申请情况，政府信息公开行政复议、行政诉讼情况，存在的主要问题及改进情况，其他需要报告的事项共六部分组成。本年度报告的电子版可以从樟树市人民政府网站（http://www.zhangshu.gov.cn）下载。如对本报告有任何疑问，请与樟树市统计局联系（地址：樟树市药都南大道25号市政府大楼6楼，电话：7333996，邮编：</w:t>
      </w:r>
      <w:r>
        <w:rPr>
          <w:rFonts w:hint="eastAsia" w:ascii="仿宋" w:hAnsi="仿宋" w:eastAsia="仿宋_GB2312" w:cs="仿宋"/>
          <w:highlight w:val="none"/>
          <w:lang w:val="en-US" w:eastAsia="zh-CN"/>
        </w:rPr>
        <w:t>331200</w:t>
      </w:r>
      <w:r>
        <w:rPr>
          <w:rFonts w:hint="eastAsia" w:ascii="仿宋" w:hAnsi="仿宋" w:eastAsia="仿宋_GB2312" w:cs="仿宋"/>
          <w:lang w:val="en-US" w:eastAsia="zh-CN"/>
        </w:rPr>
        <w:t>）。</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一、总体情况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default" w:ascii="仿宋" w:hAnsi="仿宋" w:eastAsia="仿宋_GB2312" w:cs="仿宋"/>
          <w:highlight w:val="none"/>
          <w:lang w:val="en-US" w:eastAsia="zh-CN"/>
        </w:rPr>
        <w:t>（一）强化组织领导。为切实加强对政务公开工作的组织领导，根据职务变动及时调整政务公开工作领导小组，由局党组书记、局长担任组长，其他班子成员任副组长，局机关各</w:t>
      </w:r>
      <w:r>
        <w:rPr>
          <w:rFonts w:hint="eastAsia" w:ascii="仿宋" w:hAnsi="仿宋" w:eastAsia="仿宋_GB2312" w:cs="仿宋"/>
          <w:highlight w:val="none"/>
          <w:lang w:val="en-US" w:eastAsia="zh-CN"/>
        </w:rPr>
        <w:t>股</w:t>
      </w:r>
      <w:r>
        <w:rPr>
          <w:rFonts w:hint="default" w:ascii="仿宋" w:hAnsi="仿宋" w:eastAsia="仿宋_GB2312" w:cs="仿宋"/>
          <w:highlight w:val="none"/>
          <w:lang w:val="en-US" w:eastAsia="zh-CN"/>
        </w:rPr>
        <w:t>室负责人为成员，明确专人负责信息的收集、审核、发布、更新与维护任务，做到有工作机构负责、有具体人员承办，切实保障了政务公开工作顺利开展。同时，我局高度重视政务公开工作，多次召开会议研究布置，将政务公开作为发挥统计服务职能、推动高质量发展的重要举措，纳入年度各项工作任务同安排、同部署、同推进。</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default" w:ascii="仿宋" w:hAnsi="仿宋" w:eastAsia="仿宋_GB2312" w:cs="仿宋"/>
          <w:highlight w:val="none"/>
          <w:lang w:val="en-US" w:eastAsia="zh-CN"/>
        </w:rPr>
        <w:t>（二）抓好制度运行。为有效提升政务公开服务水平，加强与社会面的沟通，进一步建立健全政务公开工作制度，强化制度运行。一是坚持严格遵守发布程序。严格遵守信息发布“</w:t>
      </w:r>
      <w:r>
        <w:rPr>
          <w:rFonts w:hint="eastAsia" w:ascii="仿宋" w:hAnsi="仿宋" w:eastAsia="仿宋_GB2312" w:cs="仿宋"/>
          <w:highlight w:val="none"/>
          <w:lang w:val="en-US" w:eastAsia="zh-CN"/>
        </w:rPr>
        <w:t>三审三校</w:t>
      </w:r>
      <w:r>
        <w:rPr>
          <w:rFonts w:hint="default" w:ascii="仿宋" w:hAnsi="仿宋" w:eastAsia="仿宋_GB2312" w:cs="仿宋"/>
          <w:highlight w:val="none"/>
          <w:lang w:val="en-US" w:eastAsia="zh-CN"/>
        </w:rPr>
        <w:t>制”，坚持层层审核，将错误率降到最低，对于敏感信息或可能涉及到的个人信息，严格把关到位。二是坚持“应公开尽公开”。聚焦群众关切、企业关心、社会关注的热点问题，及时公开统计数据、统计分析、经济解读等信息，对于需要公示的内容及时公示到位，接受群众监督。三是突出业务</w:t>
      </w:r>
      <w:r>
        <w:rPr>
          <w:rFonts w:hint="eastAsia" w:ascii="仿宋" w:hAnsi="仿宋" w:eastAsia="仿宋_GB2312" w:cs="仿宋"/>
          <w:highlight w:val="none"/>
          <w:lang w:val="en-US" w:eastAsia="zh-CN"/>
        </w:rPr>
        <w:t>培训</w:t>
      </w:r>
      <w:r>
        <w:rPr>
          <w:rFonts w:hint="default" w:ascii="仿宋" w:hAnsi="仿宋" w:eastAsia="仿宋_GB2312" w:cs="仿宋"/>
          <w:highlight w:val="none"/>
          <w:lang w:val="en-US" w:eastAsia="zh-CN"/>
        </w:rPr>
        <w:t>。为进一步促进统计政务公开规范有序开展，我局积极组织人员参加政务公开业务培训，全面系统地掌握政务公开要求和标准。</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default" w:ascii="仿宋" w:hAnsi="仿宋" w:eastAsia="仿宋_GB2312" w:cs="仿宋"/>
          <w:highlight w:val="none"/>
          <w:lang w:val="en-US" w:eastAsia="zh-CN"/>
        </w:rPr>
        <w:t>（三）规范公开内容。</w:t>
      </w:r>
      <w:r>
        <w:rPr>
          <w:rFonts w:hint="eastAsia" w:ascii="仿宋" w:hAnsi="仿宋" w:eastAsia="仿宋_GB2312" w:cs="仿宋"/>
          <w:highlight w:val="none"/>
          <w:lang w:val="en-US" w:eastAsia="zh-CN"/>
        </w:rPr>
        <w:t>一</w:t>
      </w:r>
      <w:r>
        <w:rPr>
          <w:rFonts w:hint="default" w:ascii="仿宋" w:hAnsi="仿宋" w:eastAsia="仿宋_GB2312" w:cs="仿宋"/>
          <w:highlight w:val="none"/>
          <w:lang w:val="en-US" w:eastAsia="zh-CN"/>
        </w:rPr>
        <w:t>是围绕重点领域公开。结合统计工作重点，围绕社会关切，突出统计工作重点领域公开公示，及时公开统计政策法规、统计调查制度、经济社会发展信息，统计执法监督等内容。</w:t>
      </w:r>
      <w:r>
        <w:rPr>
          <w:rFonts w:hint="eastAsia" w:ascii="仿宋" w:hAnsi="仿宋" w:eastAsia="仿宋_GB2312" w:cs="仿宋"/>
          <w:highlight w:val="none"/>
          <w:lang w:val="en-US" w:eastAsia="zh-CN"/>
        </w:rPr>
        <w:t>二</w:t>
      </w:r>
      <w:r>
        <w:rPr>
          <w:rFonts w:hint="default" w:ascii="仿宋" w:hAnsi="仿宋" w:eastAsia="仿宋_GB2312" w:cs="仿宋"/>
          <w:highlight w:val="none"/>
          <w:lang w:val="en-US" w:eastAsia="zh-CN"/>
        </w:rPr>
        <w:t>是积极回应社会关切。积极办理“两会”人大代表议案建议和政协委员提案情况，并全部公开办理意见及办理情况，自觉接受人大代表、政协委员监督。积极主动做好网络舆情监测，并就热点问题进行专题跟踪回应关切，切实增强网上网下互动，不断提升服务水平。</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(一)主动公开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highlight w:val="none"/>
          <w:lang w:val="en-US" w:eastAsia="zh-CN"/>
        </w:rPr>
      </w:pPr>
      <w:r>
        <w:rPr>
          <w:rFonts w:hint="eastAsia" w:ascii="仿宋" w:hAnsi="仿宋" w:eastAsia="仿宋_GB2312" w:cs="仿宋"/>
          <w:highlight w:val="none"/>
          <w:lang w:val="en-US" w:eastAsia="zh-CN"/>
        </w:rPr>
        <w:t>2023年度，市统计局通过樟树市政府网站主动公开年报、统计法规、政策解读、人事、财务、数据等各类信息102篇。一是用好政务网站公开指南。依照目录及时、准确在各子项中发布相关稿件。二是畅通公开渠道。推进统计法宣讲进党校、进基层、进企业。提请市委、市政府学习习近平总书记关于统计工作重要指示批示精神和中央、省相关文件。持续开展了统计法户外宣传，开展统计法进党校、进企业、进社区，统计知识竞答、统计征文等系列活动，着力提升社会各界对统计法律法规、统计工作的知晓度、认可度和支持度。</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highlight w:val="none"/>
          <w:lang w:val="en-US" w:eastAsia="zh-CN"/>
        </w:rPr>
      </w:pPr>
      <w:r>
        <w:rPr>
          <w:rFonts w:hint="eastAsia" w:ascii="仿宋" w:hAnsi="仿宋" w:eastAsia="仿宋_GB2312" w:cs="仿宋"/>
          <w:highlight w:val="none"/>
          <w:lang w:val="en-US" w:eastAsia="zh-CN"/>
        </w:rPr>
        <w:t>1.决策公开。2023年，市统计局按有关要求公开政府文件2篇，其他相关文件5篇，且均在规定时间内配备相关的政策文件解读。</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highlight w:val="none"/>
          <w:lang w:val="en-US" w:eastAsia="zh-CN"/>
        </w:rPr>
      </w:pPr>
      <w:r>
        <w:rPr>
          <w:rFonts w:hint="eastAsia" w:ascii="仿宋" w:hAnsi="仿宋" w:eastAsia="仿宋_GB2312" w:cs="仿宋"/>
          <w:highlight w:val="none"/>
          <w:lang w:val="en-US" w:eastAsia="zh-CN"/>
        </w:rPr>
        <w:t>2.管理公开。2023年，市统计局及时更新统计局内设机构和办公地址、办公时间、联系方式及负责人信息，并且按时按质发布了2022年部门决算和2023年部门预算。</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highlight w:val="none"/>
          <w:lang w:val="en-US" w:eastAsia="zh-CN"/>
        </w:rPr>
      </w:pPr>
      <w:r>
        <w:rPr>
          <w:rFonts w:hint="eastAsia" w:ascii="仿宋" w:hAnsi="仿宋" w:eastAsia="仿宋_GB2312" w:cs="仿宋"/>
          <w:highlight w:val="none"/>
          <w:lang w:val="en-US" w:eastAsia="zh-CN"/>
        </w:rPr>
        <w:t>3.结果公开。2023年市统计局未收到人大建议和政协提案。共发布统计信息16篇，其中经济运行情况10篇，统计分析5篇，统计公报1篇。</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lang w:val="en-US" w:eastAsia="zh-CN"/>
        </w:rPr>
      </w:pPr>
      <w:r>
        <w:rPr>
          <w:rFonts w:hint="eastAsia" w:ascii="仿宋" w:hAnsi="仿宋" w:eastAsia="仿宋_GB2312" w:cs="仿宋"/>
          <w:highlight w:val="none"/>
          <w:lang w:val="en-US" w:eastAsia="zh-CN"/>
        </w:rPr>
        <w:t>5.执行公开。2023年市统计局发布统计工作动态61篇，规划计划3篇，行政执法情况5篇。</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(二)依申请公开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default" w:ascii="仿宋" w:hAnsi="仿宋" w:eastAsia="仿宋_GB2312" w:cs="仿宋"/>
          <w:highlight w:val="none"/>
          <w:lang w:val="en-US" w:eastAsia="zh-CN"/>
        </w:rPr>
        <w:t>樟树市统计局在樟树市人民政府网站发布了《樟树市统计局信息公开指南》，公布了政府信息公开申请的受理机构、程序、办理时限等，提供了政府信息公开申请表样表下载。紧紧围绕统计工作职能，统筹协调，突出重点，丰富内容，创新形式，强化解读，积极回应社会关切的统计数据。严格按照《答复示范文本》，切实抓好依申请公开，不断提升政务公开的质量和实效。202</w:t>
      </w:r>
      <w:r>
        <w:rPr>
          <w:rFonts w:hint="eastAsia" w:ascii="仿宋" w:hAnsi="仿宋" w:eastAsia="仿宋_GB2312" w:cs="仿宋"/>
          <w:highlight w:val="none"/>
          <w:lang w:val="en-US" w:eastAsia="zh-CN"/>
        </w:rPr>
        <w:t>3</w:t>
      </w:r>
      <w:r>
        <w:rPr>
          <w:rFonts w:hint="default" w:ascii="仿宋" w:hAnsi="仿宋" w:eastAsia="仿宋_GB2312" w:cs="仿宋"/>
          <w:highlight w:val="none"/>
          <w:lang w:val="en-US" w:eastAsia="zh-CN"/>
        </w:rPr>
        <w:t>年，市统计局受理政府信息依申请公开0件。</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楷体" w:hAnsi="楷体" w:eastAsia="楷体" w:cs="楷体"/>
          <w:b/>
          <w:bCs/>
          <w:lang w:val="en-US" w:eastAsia="zh-CN"/>
        </w:rPr>
      </w:pPr>
      <w:r>
        <w:rPr>
          <w:rFonts w:hint="eastAsia" w:ascii="楷体" w:hAnsi="楷体" w:eastAsia="楷体" w:cs="楷体"/>
          <w:b/>
          <w:bCs/>
          <w:lang w:val="en-US" w:eastAsia="zh-CN"/>
        </w:rPr>
        <w:t>(三)政府信息管理</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default" w:ascii="仿宋" w:hAnsi="仿宋" w:eastAsia="仿宋_GB2312" w:cs="仿宋"/>
          <w:highlight w:val="none"/>
          <w:lang w:val="en-US" w:eastAsia="zh-CN"/>
        </w:rPr>
        <w:t>建立健全政府信息发布审查机制，对拟在</w:t>
      </w:r>
      <w:r>
        <w:rPr>
          <w:rFonts w:hint="eastAsia" w:ascii="仿宋" w:hAnsi="仿宋" w:eastAsia="仿宋_GB2312" w:cs="仿宋"/>
          <w:highlight w:val="none"/>
          <w:lang w:val="en-US" w:eastAsia="zh-CN"/>
        </w:rPr>
        <w:t>政府网站</w:t>
      </w:r>
      <w:r>
        <w:rPr>
          <w:rFonts w:hint="default" w:ascii="仿宋" w:hAnsi="仿宋" w:eastAsia="仿宋_GB2312" w:cs="仿宋"/>
          <w:highlight w:val="none"/>
          <w:lang w:val="en-US" w:eastAsia="zh-CN"/>
        </w:rPr>
        <w:t>公开的政府信息进行内容审核和保密审查，</w:t>
      </w:r>
      <w:r>
        <w:rPr>
          <w:rFonts w:hint="eastAsia" w:ascii="仿宋" w:hAnsi="仿宋" w:eastAsia="仿宋_GB2312" w:cs="仿宋"/>
          <w:highlight w:val="none"/>
          <w:lang w:val="en-US" w:eastAsia="zh-CN"/>
        </w:rPr>
        <w:t>严格落实信息“三审三校”制度，</w:t>
      </w:r>
      <w:r>
        <w:rPr>
          <w:rFonts w:hint="default" w:ascii="仿宋" w:hAnsi="仿宋" w:eastAsia="仿宋_GB2312" w:cs="仿宋"/>
          <w:highlight w:val="none"/>
          <w:lang w:val="en-US" w:eastAsia="zh-CN"/>
        </w:rPr>
        <w:t>确保公开信息依法、及时、全面、准确和合理。进一步规范依申请公开事项办理流程，优化答复处理环节，实现精细统计、精准答复、闭环管理</w:t>
      </w:r>
      <w:r>
        <w:rPr>
          <w:rFonts w:hint="eastAsia" w:ascii="仿宋" w:hAnsi="仿宋" w:eastAsia="仿宋_GB2312" w:cs="仿宋"/>
          <w:highlight w:val="none"/>
          <w:lang w:val="en-US" w:eastAsia="zh-CN"/>
        </w:rPr>
        <w:t>。</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(四)政府信息公开平台建设</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default" w:ascii="仿宋" w:hAnsi="仿宋" w:eastAsia="仿宋_GB2312" w:cs="仿宋"/>
          <w:highlight w:val="none"/>
          <w:lang w:val="en-US" w:eastAsia="zh-CN"/>
        </w:rPr>
        <w:t>加强本单位网站</w:t>
      </w:r>
      <w:r>
        <w:rPr>
          <w:rFonts w:hint="eastAsia" w:ascii="仿宋" w:hAnsi="仿宋" w:eastAsia="仿宋_GB2312" w:cs="仿宋"/>
          <w:highlight w:val="none"/>
          <w:lang w:val="en-US" w:eastAsia="zh-CN"/>
        </w:rPr>
        <w:t>机构职能</w:t>
      </w:r>
      <w:r>
        <w:rPr>
          <w:rFonts w:hint="default" w:ascii="仿宋" w:hAnsi="仿宋" w:eastAsia="仿宋_GB2312" w:cs="仿宋"/>
          <w:highlight w:val="none"/>
          <w:lang w:val="en-US" w:eastAsia="zh-CN"/>
        </w:rPr>
        <w:t>、工作动态、</w:t>
      </w:r>
      <w:r>
        <w:rPr>
          <w:rFonts w:hint="eastAsia" w:ascii="仿宋" w:hAnsi="仿宋" w:eastAsia="仿宋_GB2312" w:cs="仿宋"/>
          <w:highlight w:val="none"/>
          <w:lang w:val="en-US" w:eastAsia="zh-CN"/>
        </w:rPr>
        <w:t>规划计划</w:t>
      </w:r>
      <w:r>
        <w:rPr>
          <w:rFonts w:hint="default" w:ascii="仿宋" w:hAnsi="仿宋" w:eastAsia="仿宋_GB2312" w:cs="仿宋"/>
          <w:highlight w:val="none"/>
          <w:lang w:val="en-US" w:eastAsia="zh-CN"/>
        </w:rPr>
        <w:t>、</w:t>
      </w:r>
      <w:r>
        <w:rPr>
          <w:rFonts w:hint="eastAsia" w:ascii="仿宋" w:hAnsi="仿宋" w:eastAsia="仿宋_GB2312" w:cs="仿宋"/>
          <w:highlight w:val="none"/>
          <w:lang w:val="en-US" w:eastAsia="zh-CN"/>
        </w:rPr>
        <w:t>财经信息、</w:t>
      </w:r>
      <w:r>
        <w:rPr>
          <w:rFonts w:hint="default" w:ascii="仿宋" w:hAnsi="仿宋" w:eastAsia="仿宋_GB2312" w:cs="仿宋"/>
          <w:highlight w:val="none"/>
          <w:lang w:val="en-US" w:eastAsia="zh-CN"/>
        </w:rPr>
        <w:t>统计</w:t>
      </w:r>
      <w:r>
        <w:rPr>
          <w:rFonts w:hint="eastAsia" w:ascii="仿宋" w:hAnsi="仿宋" w:eastAsia="仿宋_GB2312" w:cs="仿宋"/>
          <w:highlight w:val="none"/>
          <w:lang w:val="en-US" w:eastAsia="zh-CN"/>
        </w:rPr>
        <w:t>信息</w:t>
      </w:r>
      <w:r>
        <w:rPr>
          <w:rFonts w:hint="default" w:ascii="仿宋" w:hAnsi="仿宋" w:eastAsia="仿宋_GB2312" w:cs="仿宋"/>
          <w:highlight w:val="none"/>
          <w:lang w:val="en-US" w:eastAsia="zh-CN"/>
        </w:rPr>
        <w:t>、</w:t>
      </w:r>
      <w:r>
        <w:rPr>
          <w:rFonts w:hint="eastAsia" w:ascii="仿宋" w:hAnsi="仿宋" w:eastAsia="仿宋_GB2312" w:cs="仿宋"/>
          <w:highlight w:val="none"/>
          <w:lang w:val="en-US" w:eastAsia="zh-CN"/>
        </w:rPr>
        <w:t>行政执法</w:t>
      </w:r>
      <w:r>
        <w:rPr>
          <w:rFonts w:hint="default" w:ascii="仿宋" w:hAnsi="仿宋" w:eastAsia="仿宋_GB2312" w:cs="仿宋"/>
          <w:highlight w:val="none"/>
          <w:lang w:val="en-US" w:eastAsia="zh-CN"/>
        </w:rPr>
        <w:t>等栏目的审核发布，做好日常巡查和重要节假日网站技术值守管理，严防安全、泄密、无效链接等问题。按要求做好各类栏目信息发布频率管理工作，确保网站信息发布内容准确、格式规范。根据工作要求，在本单位网站完成信息公开栏目开发，强化数据、服务、应用融通。积极应对突发事件和政务舆情，把</w:t>
      </w:r>
      <w:r>
        <w:rPr>
          <w:rFonts w:hint="eastAsia" w:ascii="仿宋" w:hAnsi="仿宋" w:eastAsia="仿宋_GB2312" w:cs="仿宋"/>
          <w:highlight w:val="none"/>
          <w:lang w:val="en-US" w:eastAsia="zh-CN"/>
        </w:rPr>
        <w:t>政务信息网站</w:t>
      </w:r>
      <w:r>
        <w:rPr>
          <w:rFonts w:hint="default" w:ascii="仿宋" w:hAnsi="仿宋" w:eastAsia="仿宋_GB2312" w:cs="仿宋"/>
          <w:highlight w:val="none"/>
          <w:lang w:val="en-US" w:eastAsia="zh-CN"/>
        </w:rPr>
        <w:t>建成统计信息资源重要平台。</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(五)监督保障</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default" w:ascii="仿宋" w:hAnsi="仿宋" w:eastAsia="仿宋_GB2312" w:cs="仿宋"/>
          <w:highlight w:val="none"/>
          <w:lang w:val="en-US" w:eastAsia="zh-CN"/>
        </w:rPr>
        <w:t>围绕政务公开工作重点，做好信息公开指南、信息公开目录、信息公开制度、法定主动公开内容、依申请公开等内容的审核更新，做好各相关栏目信息公开发布频率自查，按照工作要求，做好分类对照，做到按时、规范公开。落实专人负责，积极主动做好政务公开相关工作的对接和任务落实，确保政务公开工作顺利推进。为进一步深化政务公开，及时修订本单位《政府信息公开实施办法》，推动政务公开各项工作落到实处。</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二、行政机关主动公开政府信息情况</w:t>
      </w:r>
    </w:p>
    <w:tbl>
      <w:tblPr>
        <w:tblStyle w:val="5"/>
        <w:tblW w:w="9039" w:type="dxa"/>
        <w:jc w:val="center"/>
        <w:shd w:val="clear" w:color="auto" w:fill="auto"/>
        <w:tblLayout w:type="fixed"/>
        <w:tblCellMar>
          <w:top w:w="0" w:type="dxa"/>
          <w:left w:w="0" w:type="dxa"/>
          <w:bottom w:w="0" w:type="dxa"/>
          <w:right w:w="0" w:type="dxa"/>
        </w:tblCellMar>
      </w:tblPr>
      <w:tblGrid>
        <w:gridCol w:w="1734"/>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3</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4</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lang w:val="en-US"/>
              </w:rPr>
            </w:pPr>
            <w:r>
              <w:rPr>
                <w:rFonts w:hint="default" w:ascii="Calibri" w:hAnsi="Calibri" w:eastAsia="仿宋" w:cs="Calibri"/>
                <w:kern w:val="0"/>
                <w:sz w:val="21"/>
                <w:szCs w:val="21"/>
                <w:lang w:val="en-US" w:eastAsia="zh-CN" w:bidi="ar"/>
              </w:rPr>
              <w:t> </w:t>
            </w:r>
            <w:r>
              <w:rPr>
                <w:rFonts w:hint="eastAsia" w:ascii="Calibri" w:hAnsi="Calibri" w:cs="Calibri"/>
                <w:kern w:val="0"/>
                <w:sz w:val="21"/>
                <w:szCs w:val="21"/>
                <w:lang w:val="en-US" w:eastAsia="zh-CN" w:bidi="ar"/>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0　</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0　</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仿宋"/>
                <w:sz w:val="24"/>
                <w:szCs w:val="24"/>
                <w:lang w:val="en-US" w:eastAsia="zh-CN"/>
              </w:rPr>
            </w:pPr>
            <w:r>
              <w:rPr>
                <w:rFonts w:hint="eastAsia" w:ascii="宋体"/>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三、行政机关收到和处理政府信息公开申请情况</w:t>
      </w:r>
    </w:p>
    <w:tbl>
      <w:tblPr>
        <w:tblStyle w:val="5"/>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textAlignment w:val="auto"/>
        <w:outlineLvl w:val="9"/>
        <w:rPr>
          <w:rFonts w:hint="default" w:ascii="仿宋" w:hAnsi="仿宋" w:eastAsia="仿宋_GB2312" w:cs="仿宋"/>
          <w:highlight w:val="cyan"/>
          <w:lang w:val="en-US" w:eastAsia="zh-CN"/>
        </w:rPr>
      </w:pPr>
      <w:r>
        <w:rPr>
          <w:rFonts w:hint="eastAsia" w:ascii="黑体" w:hAnsi="黑体" w:eastAsia="黑体" w:cs="黑体"/>
          <w:spacing w:val="-6"/>
          <w:lang w:val="en-US" w:eastAsia="zh-CN"/>
        </w:rPr>
        <w:t>四、因政府信息公开工作被申请行政复议、提起行政诉讼情况</w:t>
      </w:r>
    </w:p>
    <w:tbl>
      <w:tblPr>
        <w:tblStyle w:val="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五、政府信息公开工作存在的主要问题及改进情况</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仿宋" w:hAnsi="仿宋" w:eastAsia="仿宋_GB2312" w:cs="仿宋"/>
          <w:highlight w:val="none"/>
          <w:lang w:val="en-US" w:eastAsia="zh-CN"/>
        </w:rPr>
      </w:pPr>
      <w:r>
        <w:rPr>
          <w:rFonts w:hint="default" w:ascii="仿宋" w:hAnsi="仿宋" w:eastAsia="仿宋_GB2312" w:cs="仿宋"/>
          <w:highlight w:val="none"/>
          <w:lang w:val="en-US" w:eastAsia="zh-CN"/>
        </w:rPr>
        <w:t>202</w:t>
      </w:r>
      <w:r>
        <w:rPr>
          <w:rFonts w:hint="eastAsia" w:ascii="仿宋" w:hAnsi="仿宋" w:eastAsia="仿宋_GB2312" w:cs="仿宋"/>
          <w:highlight w:val="none"/>
          <w:lang w:val="en-US" w:eastAsia="zh-CN"/>
        </w:rPr>
        <w:t>3</w:t>
      </w:r>
      <w:r>
        <w:rPr>
          <w:rFonts w:hint="default" w:ascii="仿宋" w:hAnsi="仿宋" w:eastAsia="仿宋_GB2312" w:cs="仿宋"/>
          <w:highlight w:val="none"/>
          <w:lang w:val="en-US" w:eastAsia="zh-CN"/>
        </w:rPr>
        <w:t>年，市统计局政府（政务）信息公开工作虽然取得了一定进步，但也存在一些尚待完善的方面。一是总体公开信息量不大，有些栏目更新不及时，工作质效有待提升。二是协调机制执行不到位，各科室对政务公开工作的重视程度有待于提高，统计有关信息公开不够全面。三是政策解读质量有待提高，解读内容不够丰富，形式不够多样。</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仿宋" w:hAnsi="仿宋" w:eastAsia="仿宋_GB2312" w:cs="仿宋"/>
          <w:highlight w:val="none"/>
          <w:lang w:val="en-US" w:eastAsia="zh-CN"/>
        </w:rPr>
      </w:pPr>
      <w:r>
        <w:rPr>
          <w:rFonts w:hint="eastAsia" w:ascii="仿宋" w:hAnsi="仿宋" w:eastAsia="仿宋_GB2312" w:cs="仿宋"/>
          <w:highlight w:val="none"/>
          <w:lang w:val="en-US" w:eastAsia="zh-CN"/>
        </w:rPr>
        <w:t>在以后的工作中，市统计局将继续认真落实国家和省、市政府信息公开工作要求，采取以下改进措施：</w:t>
      </w:r>
      <w:r>
        <w:rPr>
          <w:rFonts w:hint="default" w:ascii="仿宋" w:hAnsi="仿宋" w:eastAsia="仿宋_GB2312" w:cs="仿宋"/>
          <w:highlight w:val="none"/>
          <w:lang w:val="en-US" w:eastAsia="zh-CN"/>
        </w:rPr>
        <w:t>一是组织相关工作人员深入学习和培训，熟练掌握政府信息公开工作的流程规范，在充分认识信息公开必要性和重要性的基础上，加强工作的主动性和积极性。二是丰富政府信息公开的内容和形式，创新信息公开手段，不断提升信息公开的质量和效果，充分发挥好区政府门户网站主渠道作用，使人民群众能够详细了解统计工作、支持统计工作。</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lang w:val="en-US" w:eastAsia="zh-CN"/>
        </w:rPr>
      </w:pPr>
      <w:r>
        <w:rPr>
          <w:rFonts w:hint="eastAsia" w:ascii="仿宋" w:hAnsi="仿宋" w:eastAsia="仿宋_GB2312" w:cs="仿宋"/>
          <w:lang w:val="en-US" w:eastAsia="zh-CN"/>
        </w:rPr>
        <w:t>按照《国务院办公厅关于印发〈政府信息公开信息处理费管理办法〉的通知》（国办函〔2020〕109号）规定的按件、按量收费标准，本年度没有产生信息公开处理费。</w:t>
      </w:r>
    </w:p>
    <w:sectPr>
      <w:footerReference r:id="rId3" w:type="default"/>
      <w:pgSz w:w="11906" w:h="16838"/>
      <w:pgMar w:top="1417" w:right="1417" w:bottom="1417"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1MjQzYTEyNDYxM2ZjZDY5ZjVlY2Q4MzBmMzgxNTEifQ=="/>
  </w:docVars>
  <w:rsids>
    <w:rsidRoot w:val="105A4352"/>
    <w:rsid w:val="003D13C1"/>
    <w:rsid w:val="07F4584C"/>
    <w:rsid w:val="0BED0BAC"/>
    <w:rsid w:val="0F6054BA"/>
    <w:rsid w:val="105A4352"/>
    <w:rsid w:val="11002822"/>
    <w:rsid w:val="11260F07"/>
    <w:rsid w:val="192E7B16"/>
    <w:rsid w:val="1BF945D4"/>
    <w:rsid w:val="206207B8"/>
    <w:rsid w:val="22AB4154"/>
    <w:rsid w:val="254F7E52"/>
    <w:rsid w:val="29936F22"/>
    <w:rsid w:val="29A63AF9"/>
    <w:rsid w:val="2C27513E"/>
    <w:rsid w:val="2DB33FC6"/>
    <w:rsid w:val="2F960EDF"/>
    <w:rsid w:val="37D50499"/>
    <w:rsid w:val="3A4D6E28"/>
    <w:rsid w:val="3D067FD6"/>
    <w:rsid w:val="4079646E"/>
    <w:rsid w:val="41605AC0"/>
    <w:rsid w:val="4A6C6248"/>
    <w:rsid w:val="4F136D0B"/>
    <w:rsid w:val="51771504"/>
    <w:rsid w:val="523145DE"/>
    <w:rsid w:val="53BF3212"/>
    <w:rsid w:val="56761331"/>
    <w:rsid w:val="575F690E"/>
    <w:rsid w:val="63604736"/>
    <w:rsid w:val="6CD60491"/>
    <w:rsid w:val="6F657FD8"/>
    <w:rsid w:val="6F9150E9"/>
    <w:rsid w:val="71C051BF"/>
    <w:rsid w:val="75D02165"/>
    <w:rsid w:val="7778792F"/>
    <w:rsid w:val="77B07A0B"/>
    <w:rsid w:val="7803716E"/>
    <w:rsid w:val="7EE22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【模板】樟树市XXXX2021年政府信息公开工作年度报告.dotx</Template>
  <Pages>7</Pages>
  <Words>2695</Words>
  <Characters>2804</Characters>
  <Lines>0</Lines>
  <Paragraphs>0</Paragraphs>
  <TotalTime>8</TotalTime>
  <ScaleCrop>false</ScaleCrop>
  <LinksUpToDate>false</LinksUpToDate>
  <CharactersWithSpaces>2807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2021-12-23T00:52:00Z</dcterms:created>
  <dc:creator>Administrator</dc:creator>
  <cp:lastModifiedBy>爱吃</cp:lastModifiedBy>
  <dcterms:modified xsi:type="dcterms:W3CDTF">2024-01-06T09:00:17Z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AE91039EFD20478A802FCF87D8E9B63F_12</vt:lpwstr>
  </property>
</Properties>
</file>