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723" w:rsidRDefault="00903723" w:rsidP="00903723">
      <w:pPr>
        <w:jc w:val="center"/>
        <w:rPr>
          <w:rFonts w:ascii="华文中宋" w:eastAsia="华文中宋" w:hAnsi="华文中宋"/>
          <w:sz w:val="36"/>
          <w:szCs w:val="36"/>
        </w:rPr>
      </w:pPr>
    </w:p>
    <w:p w:rsidR="00903723" w:rsidRPr="00903723" w:rsidRDefault="00903723" w:rsidP="00903723">
      <w:pPr>
        <w:jc w:val="center"/>
        <w:rPr>
          <w:rFonts w:ascii="华文中宋" w:eastAsia="华文中宋" w:hAnsi="华文中宋"/>
          <w:sz w:val="36"/>
          <w:szCs w:val="36"/>
        </w:rPr>
      </w:pPr>
      <w:r w:rsidRPr="00903723">
        <w:rPr>
          <w:rFonts w:ascii="华文中宋" w:eastAsia="华文中宋" w:hAnsi="华文中宋" w:hint="eastAsia"/>
          <w:sz w:val="36"/>
          <w:szCs w:val="36"/>
        </w:rPr>
        <w:t>樟树市机关事务管理局</w:t>
      </w:r>
      <w:r w:rsidR="00333032">
        <w:rPr>
          <w:rFonts w:ascii="华文中宋" w:eastAsia="华文中宋" w:hAnsi="华文中宋"/>
          <w:sz w:val="36"/>
          <w:szCs w:val="36"/>
        </w:rPr>
        <w:t>20</w:t>
      </w:r>
      <w:r w:rsidR="00E54E17">
        <w:rPr>
          <w:rFonts w:ascii="华文中宋" w:eastAsia="华文中宋" w:hAnsi="华文中宋" w:hint="eastAsia"/>
          <w:sz w:val="36"/>
          <w:szCs w:val="36"/>
        </w:rPr>
        <w:t>19</w:t>
      </w:r>
      <w:r w:rsidRPr="00903723">
        <w:rPr>
          <w:rFonts w:ascii="华文中宋" w:eastAsia="华文中宋" w:hAnsi="华文中宋"/>
          <w:sz w:val="36"/>
          <w:szCs w:val="36"/>
        </w:rPr>
        <w:t>年政府</w:t>
      </w:r>
    </w:p>
    <w:p w:rsidR="00903723" w:rsidRPr="00903723" w:rsidRDefault="00903723" w:rsidP="00903723">
      <w:pPr>
        <w:jc w:val="center"/>
        <w:rPr>
          <w:rFonts w:ascii="华文中宋" w:eastAsia="华文中宋" w:hAnsi="华文中宋"/>
          <w:sz w:val="36"/>
          <w:szCs w:val="36"/>
        </w:rPr>
      </w:pPr>
      <w:r w:rsidRPr="00903723">
        <w:rPr>
          <w:rFonts w:ascii="华文中宋" w:eastAsia="华文中宋" w:hAnsi="华文中宋" w:hint="eastAsia"/>
          <w:sz w:val="36"/>
          <w:szCs w:val="36"/>
        </w:rPr>
        <w:t>信息公开工作年度报告</w:t>
      </w:r>
    </w:p>
    <w:p w:rsidR="00903723" w:rsidRDefault="00903723" w:rsidP="00903723"/>
    <w:p w:rsidR="00903723" w:rsidRPr="00903723" w:rsidRDefault="00903723" w:rsidP="00903723">
      <w:pPr>
        <w:ind w:firstLineChars="200" w:firstLine="640"/>
        <w:rPr>
          <w:rFonts w:ascii="仿宋_GB2312" w:eastAsia="仿宋_GB2312"/>
          <w:sz w:val="32"/>
          <w:szCs w:val="32"/>
        </w:rPr>
      </w:pPr>
      <w:r w:rsidRPr="00903723">
        <w:rPr>
          <w:rFonts w:ascii="仿宋_GB2312" w:eastAsia="仿宋_GB2312" w:hint="eastAsia"/>
          <w:sz w:val="32"/>
          <w:szCs w:val="32"/>
        </w:rPr>
        <w:t>本报告依据《中华人民共和国政府信息公开条例》（国务院令第711号，以下简称新《条例》）和《国务院办公厅政府信息与政务公开办公室关于政府信息公开工作年度报告有关事项的通知》（国办公开办函〔2019〕60号）要求，由市机关事务管理局结合有关统计数据编制。本年度报告中所列数据的统计期限自</w:t>
      </w:r>
      <w:r w:rsidR="00E54E17">
        <w:rPr>
          <w:rFonts w:ascii="仿宋_GB2312" w:eastAsia="仿宋_GB2312" w:hint="eastAsia"/>
          <w:sz w:val="32"/>
          <w:szCs w:val="32"/>
        </w:rPr>
        <w:t>2019</w:t>
      </w:r>
      <w:r w:rsidRPr="00903723">
        <w:rPr>
          <w:rFonts w:ascii="仿宋_GB2312" w:eastAsia="仿宋_GB2312" w:hint="eastAsia"/>
          <w:sz w:val="32"/>
          <w:szCs w:val="32"/>
        </w:rPr>
        <w:t>年1月1日起至</w:t>
      </w:r>
      <w:r w:rsidR="00E54E17">
        <w:rPr>
          <w:rFonts w:ascii="仿宋_GB2312" w:eastAsia="仿宋_GB2312" w:hint="eastAsia"/>
          <w:sz w:val="32"/>
          <w:szCs w:val="32"/>
        </w:rPr>
        <w:t>2019</w:t>
      </w:r>
      <w:r w:rsidRPr="00903723">
        <w:rPr>
          <w:rFonts w:ascii="仿宋_GB2312" w:eastAsia="仿宋_GB2312" w:hint="eastAsia"/>
          <w:sz w:val="32"/>
          <w:szCs w:val="32"/>
        </w:rPr>
        <w:t>年12月31日止。全文包括总体情况、主动公开政府信息情况、收到和处理政府信息公开申请情况、政府信息公开行政复议行政诉讼情况、存在的主要问题及改进情况、其他需要报告的事项。本年度报告的电子版可以从樟树市人民政府网站下载。如对本报告有任何疑问，请与市机关事务管理局办公室联系（地址：药都南大道25号樟树市政府707，电话：7333735）。</w:t>
      </w:r>
    </w:p>
    <w:p w:rsidR="00903723" w:rsidRPr="00903723" w:rsidRDefault="00903723" w:rsidP="00903723">
      <w:pPr>
        <w:ind w:firstLineChars="200" w:firstLine="640"/>
        <w:rPr>
          <w:rFonts w:ascii="黑体" w:eastAsia="黑体" w:hAnsi="黑体"/>
          <w:sz w:val="32"/>
          <w:szCs w:val="32"/>
        </w:rPr>
      </w:pPr>
      <w:r w:rsidRPr="00903723">
        <w:rPr>
          <w:rFonts w:ascii="黑体" w:eastAsia="黑体" w:hAnsi="黑体" w:hint="eastAsia"/>
          <w:sz w:val="32"/>
          <w:szCs w:val="32"/>
        </w:rPr>
        <w:t>一、总体情况</w:t>
      </w:r>
    </w:p>
    <w:p w:rsidR="00903723" w:rsidRPr="00903723" w:rsidRDefault="00E54E17" w:rsidP="00903723">
      <w:pPr>
        <w:ind w:firstLineChars="200" w:firstLine="640"/>
        <w:rPr>
          <w:rFonts w:ascii="仿宋_GB2312" w:eastAsia="仿宋_GB2312"/>
          <w:sz w:val="32"/>
          <w:szCs w:val="32"/>
        </w:rPr>
      </w:pPr>
      <w:r>
        <w:rPr>
          <w:rFonts w:ascii="仿宋_GB2312" w:eastAsia="仿宋_GB2312" w:hint="eastAsia"/>
          <w:sz w:val="32"/>
          <w:szCs w:val="32"/>
        </w:rPr>
        <w:t>2019</w:t>
      </w:r>
      <w:r w:rsidR="00903723" w:rsidRPr="00903723">
        <w:rPr>
          <w:rFonts w:ascii="仿宋_GB2312" w:eastAsia="仿宋_GB2312" w:hint="eastAsia"/>
          <w:sz w:val="32"/>
          <w:szCs w:val="32"/>
        </w:rPr>
        <w:t>年市机关事务管理局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同时积极对《江西省2020年政务公开工作要点》和《2020年樟树市政务公开工作要点》明确目标任务，紧紧围绕省委、省政府中心工作及社会群众关注关切，着力提升政府信息公开质量，推进拓宽政府信息公开渠道，不断增强政府信息公开实效。</w:t>
      </w:r>
    </w:p>
    <w:p w:rsidR="00903723" w:rsidRPr="00903723" w:rsidRDefault="00903723" w:rsidP="00903723">
      <w:pPr>
        <w:ind w:firstLineChars="200" w:firstLine="640"/>
        <w:rPr>
          <w:rFonts w:ascii="仿宋_GB2312" w:eastAsia="仿宋_GB2312"/>
          <w:sz w:val="32"/>
          <w:szCs w:val="32"/>
        </w:rPr>
      </w:pPr>
      <w:r w:rsidRPr="00903723">
        <w:rPr>
          <w:rFonts w:ascii="仿宋_GB2312" w:eastAsia="仿宋_GB2312" w:hint="eastAsia"/>
          <w:sz w:val="32"/>
          <w:szCs w:val="32"/>
        </w:rPr>
        <w:t>（一）主动公开</w:t>
      </w:r>
    </w:p>
    <w:p w:rsidR="00903723" w:rsidRPr="00903723" w:rsidRDefault="00E54E17" w:rsidP="00903723">
      <w:pPr>
        <w:ind w:firstLineChars="200" w:firstLine="640"/>
        <w:rPr>
          <w:rFonts w:ascii="仿宋_GB2312" w:eastAsia="仿宋_GB2312"/>
          <w:sz w:val="32"/>
          <w:szCs w:val="32"/>
        </w:rPr>
      </w:pPr>
      <w:r>
        <w:rPr>
          <w:rFonts w:ascii="仿宋_GB2312" w:eastAsia="仿宋_GB2312" w:hint="eastAsia"/>
          <w:sz w:val="32"/>
          <w:szCs w:val="32"/>
        </w:rPr>
        <w:t>2019</w:t>
      </w:r>
      <w:r w:rsidR="00903723" w:rsidRPr="00903723">
        <w:rPr>
          <w:rFonts w:ascii="仿宋_GB2312" w:eastAsia="仿宋_GB2312" w:hint="eastAsia"/>
          <w:sz w:val="32"/>
          <w:szCs w:val="32"/>
        </w:rPr>
        <w:t>年主动发布政府信息公开平台公开信息</w:t>
      </w:r>
      <w:r>
        <w:rPr>
          <w:rFonts w:ascii="仿宋_GB2312" w:eastAsia="仿宋_GB2312" w:hint="eastAsia"/>
          <w:sz w:val="32"/>
          <w:szCs w:val="32"/>
        </w:rPr>
        <w:t>26</w:t>
      </w:r>
      <w:r w:rsidR="00903723" w:rsidRPr="00903723">
        <w:rPr>
          <w:rFonts w:ascii="仿宋_GB2312" w:eastAsia="仿宋_GB2312" w:hint="eastAsia"/>
          <w:sz w:val="32"/>
          <w:szCs w:val="32"/>
        </w:rPr>
        <w:t>条。依据政府信息公开指南、对外信息发布申报程序要求，按照“应</w:t>
      </w:r>
      <w:r w:rsidR="00903723" w:rsidRPr="00903723">
        <w:rPr>
          <w:rFonts w:ascii="仿宋_GB2312" w:eastAsia="仿宋_GB2312" w:hint="eastAsia"/>
          <w:sz w:val="32"/>
          <w:szCs w:val="32"/>
        </w:rPr>
        <w:lastRenderedPageBreak/>
        <w:t>公开、尽公开”原则，从决策公开、管理公开、服务公开、结果公开、执行公开五方面发布，包括部门机构职能、领导信息、政务公开指南、政府信息公开年报、政策法规、政策解读、财政预决算、部门工作动态等各类信息。</w:t>
      </w:r>
    </w:p>
    <w:p w:rsidR="00903723" w:rsidRPr="00903723" w:rsidRDefault="00903723" w:rsidP="00903723">
      <w:pPr>
        <w:ind w:firstLineChars="200" w:firstLine="640"/>
        <w:rPr>
          <w:rFonts w:ascii="仿宋_GB2312" w:eastAsia="仿宋_GB2312"/>
          <w:sz w:val="32"/>
          <w:szCs w:val="32"/>
        </w:rPr>
      </w:pPr>
      <w:r w:rsidRPr="00903723">
        <w:rPr>
          <w:rFonts w:ascii="仿宋_GB2312" w:eastAsia="仿宋_GB2312" w:hint="eastAsia"/>
          <w:sz w:val="32"/>
          <w:szCs w:val="32"/>
        </w:rPr>
        <w:t>（二）依申请公开</w:t>
      </w:r>
    </w:p>
    <w:p w:rsidR="00903723" w:rsidRPr="00903723" w:rsidRDefault="00903723" w:rsidP="00903723">
      <w:pPr>
        <w:ind w:firstLineChars="200" w:firstLine="640"/>
        <w:rPr>
          <w:rFonts w:ascii="仿宋_GB2312" w:eastAsia="仿宋_GB2312"/>
          <w:sz w:val="32"/>
          <w:szCs w:val="32"/>
        </w:rPr>
      </w:pPr>
      <w:r w:rsidRPr="00903723">
        <w:rPr>
          <w:rFonts w:ascii="仿宋_GB2312" w:eastAsia="仿宋_GB2312" w:hint="eastAsia"/>
          <w:sz w:val="32"/>
          <w:szCs w:val="32"/>
        </w:rPr>
        <w:t>加强对依申请公开平台的管理，对外服务电话保障接听、严格管理。全年共收到政府信息公开申请0件。</w:t>
      </w:r>
    </w:p>
    <w:p w:rsidR="00903723" w:rsidRPr="00903723" w:rsidRDefault="00903723" w:rsidP="00903723">
      <w:pPr>
        <w:ind w:firstLineChars="200" w:firstLine="640"/>
        <w:rPr>
          <w:rFonts w:ascii="仿宋_GB2312" w:eastAsia="仿宋_GB2312"/>
          <w:sz w:val="32"/>
          <w:szCs w:val="32"/>
        </w:rPr>
      </w:pPr>
      <w:r w:rsidRPr="00903723">
        <w:rPr>
          <w:rFonts w:ascii="仿宋_GB2312" w:eastAsia="仿宋_GB2312" w:hint="eastAsia"/>
          <w:sz w:val="32"/>
          <w:szCs w:val="32"/>
        </w:rPr>
        <w:t>（三）政府信息管理</w:t>
      </w:r>
    </w:p>
    <w:p w:rsidR="00903723" w:rsidRPr="00903723" w:rsidRDefault="00903723" w:rsidP="00903723">
      <w:pPr>
        <w:ind w:firstLineChars="200" w:firstLine="640"/>
        <w:rPr>
          <w:rFonts w:ascii="仿宋_GB2312" w:eastAsia="仿宋_GB2312"/>
          <w:sz w:val="32"/>
          <w:szCs w:val="32"/>
        </w:rPr>
      </w:pPr>
      <w:r w:rsidRPr="00903723">
        <w:rPr>
          <w:rFonts w:ascii="仿宋_GB2312" w:eastAsia="仿宋_GB2312" w:hint="eastAsia"/>
          <w:sz w:val="32"/>
          <w:szCs w:val="32"/>
        </w:rPr>
        <w:t>樟树市机关事务局高度重视政府信息公开，将其纳入常规工作来抓，建立起由局办公室牵头、其它各科室密切配合的政 府信息公开工作机制。坚持“严格依法、全面真实、注重实效、及时便民”的政府信息公开原则，根据不同时期我局工作的重点，深入推行政府信息公开工作，努力提高工作透明度。</w:t>
      </w:r>
    </w:p>
    <w:p w:rsidR="00903723" w:rsidRPr="00903723" w:rsidRDefault="00903723" w:rsidP="00903723">
      <w:pPr>
        <w:ind w:firstLineChars="200" w:firstLine="640"/>
        <w:rPr>
          <w:rFonts w:ascii="仿宋_GB2312" w:eastAsia="仿宋_GB2312"/>
          <w:sz w:val="32"/>
          <w:szCs w:val="32"/>
        </w:rPr>
      </w:pPr>
      <w:r w:rsidRPr="00903723">
        <w:rPr>
          <w:rFonts w:ascii="仿宋_GB2312" w:eastAsia="仿宋_GB2312" w:hint="eastAsia"/>
          <w:sz w:val="32"/>
          <w:szCs w:val="32"/>
        </w:rPr>
        <w:t>（四）平台建设</w:t>
      </w:r>
    </w:p>
    <w:p w:rsidR="00903723" w:rsidRPr="00903723" w:rsidRDefault="00903723" w:rsidP="00903723">
      <w:pPr>
        <w:ind w:firstLineChars="200" w:firstLine="640"/>
        <w:rPr>
          <w:rFonts w:ascii="仿宋_GB2312" w:eastAsia="仿宋_GB2312"/>
          <w:sz w:val="32"/>
          <w:szCs w:val="32"/>
        </w:rPr>
      </w:pPr>
      <w:r w:rsidRPr="00903723">
        <w:rPr>
          <w:rFonts w:ascii="仿宋_GB2312" w:eastAsia="仿宋_GB2312" w:hint="eastAsia"/>
          <w:sz w:val="32"/>
          <w:szCs w:val="32"/>
        </w:rPr>
        <w:t>市机关事务局网站作为政务公开的主阵地，按照国务院政务公开要求及市政府相关要求，规范信息公开平台版块编制、完善标准化目录坚持需求导向，注重系统性、科学性和可操作性，加快构建和优化完善科技领域标准目录体系。政务新媒体作为联系群众、服务群众、接受群众监督的重要渠道，进一步梳理了菜单栏目，增强了互动性，强化日常检测巡查。</w:t>
      </w:r>
    </w:p>
    <w:p w:rsidR="00903723" w:rsidRPr="00903723" w:rsidRDefault="00903723" w:rsidP="00903723">
      <w:pPr>
        <w:ind w:firstLineChars="200" w:firstLine="640"/>
        <w:rPr>
          <w:rFonts w:ascii="仿宋_GB2312" w:eastAsia="仿宋_GB2312"/>
          <w:sz w:val="32"/>
          <w:szCs w:val="32"/>
        </w:rPr>
      </w:pPr>
      <w:r w:rsidRPr="00903723">
        <w:rPr>
          <w:rFonts w:ascii="仿宋_GB2312" w:eastAsia="仿宋_GB2312" w:hint="eastAsia"/>
          <w:sz w:val="32"/>
          <w:szCs w:val="32"/>
        </w:rPr>
        <w:t>（五）监督保障</w:t>
      </w:r>
    </w:p>
    <w:p w:rsidR="00903723" w:rsidRDefault="00903723" w:rsidP="00903723">
      <w:pPr>
        <w:ind w:firstLineChars="200" w:firstLine="640"/>
        <w:rPr>
          <w:rFonts w:ascii="仿宋_GB2312" w:eastAsia="仿宋_GB2312"/>
          <w:sz w:val="32"/>
          <w:szCs w:val="32"/>
        </w:rPr>
      </w:pPr>
      <w:r w:rsidRPr="00903723">
        <w:rPr>
          <w:rFonts w:ascii="仿宋_GB2312" w:eastAsia="仿宋_GB2312" w:hint="eastAsia"/>
          <w:sz w:val="32"/>
          <w:szCs w:val="32"/>
        </w:rPr>
        <w:t>完善了信息发布风险防控机制，制定了政务舆情应急处置机制工作方案，规范了政务舆情应急响应工作，完善了信息发布工作流程，规范了政务网站管理以及宣传标语和宣传报道的审核程序，为进一步推进政务公开工作提供了制度保障。</w:t>
      </w:r>
    </w:p>
    <w:p w:rsidR="00903723" w:rsidRDefault="00903723" w:rsidP="00903723">
      <w:pPr>
        <w:ind w:firstLineChars="200" w:firstLine="640"/>
        <w:rPr>
          <w:rFonts w:ascii="仿宋_GB2312" w:eastAsia="仿宋_GB2312"/>
          <w:sz w:val="32"/>
          <w:szCs w:val="32"/>
        </w:rPr>
      </w:pPr>
    </w:p>
    <w:p w:rsidR="00903723" w:rsidRDefault="00903723" w:rsidP="00903723">
      <w:pPr>
        <w:ind w:firstLineChars="200" w:firstLine="420"/>
      </w:pPr>
    </w:p>
    <w:p w:rsidR="0061781B" w:rsidRDefault="0061781B" w:rsidP="00903723">
      <w:pPr>
        <w:ind w:firstLineChars="200" w:firstLine="420"/>
      </w:pPr>
    </w:p>
    <w:p w:rsidR="00903723" w:rsidRDefault="00903723" w:rsidP="00903723">
      <w:pPr>
        <w:spacing w:line="540" w:lineRule="exact"/>
        <w:rPr>
          <w:rFonts w:ascii="黑体" w:eastAsia="黑体" w:hAnsi="黑体" w:cs="黑体"/>
          <w:bCs/>
          <w:sz w:val="32"/>
          <w:szCs w:val="32"/>
        </w:rPr>
      </w:pPr>
      <w:r>
        <w:rPr>
          <w:rFonts w:ascii="黑体" w:eastAsia="黑体" w:hAnsi="黑体" w:cs="黑体" w:hint="eastAsia"/>
          <w:bCs/>
          <w:sz w:val="32"/>
          <w:szCs w:val="32"/>
        </w:rPr>
        <w:lastRenderedPageBreak/>
        <w:t>二、主动公开政府信息情况</w:t>
      </w:r>
    </w:p>
    <w:tbl>
      <w:tblPr>
        <w:tblW w:w="8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4"/>
        <w:gridCol w:w="2460"/>
        <w:gridCol w:w="2025"/>
        <w:gridCol w:w="2295"/>
      </w:tblGrid>
      <w:tr w:rsidR="00903723" w:rsidTr="00CD4BB0">
        <w:tc>
          <w:tcPr>
            <w:tcW w:w="8484" w:type="dxa"/>
            <w:gridSpan w:val="4"/>
            <w:shd w:val="clear" w:color="auto" w:fill="auto"/>
          </w:tcPr>
          <w:p w:rsidR="00903723" w:rsidRDefault="00903723" w:rsidP="00CD4BB0">
            <w:pPr>
              <w:spacing w:line="460" w:lineRule="exact"/>
              <w:jc w:val="center"/>
              <w:rPr>
                <w:rFonts w:ascii="仿宋" w:eastAsia="仿宋" w:hAnsi="仿宋" w:cs="仿宋"/>
                <w:sz w:val="24"/>
              </w:rPr>
            </w:pPr>
            <w:r>
              <w:rPr>
                <w:rFonts w:ascii="仿宋" w:eastAsia="仿宋" w:hAnsi="仿宋" w:cs="仿宋" w:hint="eastAsia"/>
                <w:sz w:val="24"/>
              </w:rPr>
              <w:t>第二十条第（一）项</w:t>
            </w:r>
          </w:p>
        </w:tc>
      </w:tr>
      <w:tr w:rsidR="00903723" w:rsidTr="00CD4BB0">
        <w:tc>
          <w:tcPr>
            <w:tcW w:w="1704" w:type="dxa"/>
            <w:shd w:val="clear" w:color="auto" w:fill="auto"/>
          </w:tcPr>
          <w:p w:rsidR="00903723" w:rsidRDefault="00903723" w:rsidP="00CD4BB0">
            <w:pPr>
              <w:spacing w:line="460" w:lineRule="exact"/>
              <w:jc w:val="center"/>
              <w:rPr>
                <w:rFonts w:ascii="仿宋" w:eastAsia="仿宋" w:hAnsi="仿宋" w:cs="仿宋"/>
                <w:sz w:val="24"/>
              </w:rPr>
            </w:pPr>
            <w:r>
              <w:rPr>
                <w:rFonts w:ascii="仿宋" w:eastAsia="仿宋" w:hAnsi="仿宋" w:cs="仿宋" w:hint="eastAsia"/>
                <w:sz w:val="24"/>
              </w:rPr>
              <w:t>信息内容</w:t>
            </w:r>
          </w:p>
        </w:tc>
        <w:tc>
          <w:tcPr>
            <w:tcW w:w="2460" w:type="dxa"/>
            <w:shd w:val="clear" w:color="auto" w:fill="auto"/>
          </w:tcPr>
          <w:p w:rsidR="00903723" w:rsidRDefault="00903723" w:rsidP="00CD4BB0">
            <w:pPr>
              <w:spacing w:line="460" w:lineRule="exact"/>
              <w:jc w:val="center"/>
              <w:rPr>
                <w:rFonts w:ascii="仿宋" w:eastAsia="仿宋" w:hAnsi="仿宋" w:cs="仿宋"/>
                <w:sz w:val="24"/>
              </w:rPr>
            </w:pPr>
            <w:r>
              <w:rPr>
                <w:rFonts w:ascii="仿宋" w:eastAsia="仿宋" w:hAnsi="仿宋" w:cs="仿宋" w:hint="eastAsia"/>
                <w:sz w:val="24"/>
              </w:rPr>
              <w:t>本年新制作数量</w:t>
            </w:r>
          </w:p>
        </w:tc>
        <w:tc>
          <w:tcPr>
            <w:tcW w:w="2025" w:type="dxa"/>
            <w:shd w:val="clear" w:color="auto" w:fill="auto"/>
          </w:tcPr>
          <w:p w:rsidR="00903723" w:rsidRDefault="00903723" w:rsidP="00CD4BB0">
            <w:pPr>
              <w:spacing w:line="460" w:lineRule="exact"/>
              <w:jc w:val="center"/>
              <w:rPr>
                <w:rFonts w:ascii="仿宋" w:eastAsia="仿宋" w:hAnsi="仿宋" w:cs="仿宋"/>
                <w:sz w:val="24"/>
              </w:rPr>
            </w:pPr>
            <w:r>
              <w:rPr>
                <w:rFonts w:ascii="仿宋" w:eastAsia="仿宋" w:hAnsi="仿宋" w:cs="仿宋" w:hint="eastAsia"/>
                <w:sz w:val="24"/>
              </w:rPr>
              <w:t>本年新公开数量</w:t>
            </w:r>
          </w:p>
        </w:tc>
        <w:tc>
          <w:tcPr>
            <w:tcW w:w="2295" w:type="dxa"/>
            <w:shd w:val="clear" w:color="auto" w:fill="auto"/>
          </w:tcPr>
          <w:p w:rsidR="00903723" w:rsidRDefault="00903723" w:rsidP="00CD4BB0">
            <w:pPr>
              <w:spacing w:line="460" w:lineRule="exact"/>
              <w:jc w:val="center"/>
              <w:rPr>
                <w:rFonts w:ascii="仿宋" w:eastAsia="仿宋" w:hAnsi="仿宋" w:cs="仿宋"/>
                <w:sz w:val="24"/>
              </w:rPr>
            </w:pPr>
            <w:r>
              <w:rPr>
                <w:rFonts w:ascii="仿宋" w:eastAsia="仿宋" w:hAnsi="仿宋" w:cs="仿宋" w:hint="eastAsia"/>
                <w:sz w:val="24"/>
              </w:rPr>
              <w:t>对外公开总数量</w:t>
            </w:r>
          </w:p>
        </w:tc>
      </w:tr>
      <w:tr w:rsidR="00903723" w:rsidTr="00CD4BB0">
        <w:tc>
          <w:tcPr>
            <w:tcW w:w="1704" w:type="dxa"/>
            <w:shd w:val="clear" w:color="auto" w:fill="auto"/>
            <w:vAlign w:val="center"/>
          </w:tcPr>
          <w:p w:rsidR="00903723" w:rsidRDefault="00903723" w:rsidP="00CD4BB0">
            <w:pPr>
              <w:spacing w:line="460" w:lineRule="exact"/>
              <w:jc w:val="center"/>
              <w:rPr>
                <w:rFonts w:ascii="仿宋" w:eastAsia="仿宋" w:hAnsi="仿宋" w:cs="仿宋"/>
                <w:sz w:val="24"/>
              </w:rPr>
            </w:pPr>
            <w:r>
              <w:rPr>
                <w:rFonts w:ascii="仿宋" w:eastAsia="仿宋" w:hAnsi="仿宋" w:cs="仿宋" w:hint="eastAsia"/>
                <w:sz w:val="24"/>
              </w:rPr>
              <w:t>规    章</w:t>
            </w:r>
          </w:p>
        </w:tc>
        <w:tc>
          <w:tcPr>
            <w:tcW w:w="2460" w:type="dxa"/>
            <w:shd w:val="clear" w:color="auto" w:fill="auto"/>
          </w:tcPr>
          <w:p w:rsidR="00903723" w:rsidRPr="008766A7" w:rsidRDefault="00903723" w:rsidP="00CD4BB0">
            <w:pPr>
              <w:spacing w:line="460" w:lineRule="exact"/>
              <w:jc w:val="left"/>
              <w:rPr>
                <w:rFonts w:ascii="仿宋" w:eastAsia="仿宋" w:hAnsi="仿宋" w:cs="仿宋"/>
                <w:color w:val="000000" w:themeColor="text1"/>
                <w:szCs w:val="21"/>
              </w:rPr>
            </w:pPr>
            <w:r w:rsidRPr="008766A7">
              <w:rPr>
                <w:rFonts w:ascii="仿宋" w:eastAsia="仿宋" w:hAnsi="仿宋" w:cs="仿宋" w:hint="eastAsia"/>
                <w:color w:val="000000" w:themeColor="text1"/>
                <w:szCs w:val="21"/>
              </w:rPr>
              <w:t>0</w:t>
            </w:r>
          </w:p>
        </w:tc>
        <w:tc>
          <w:tcPr>
            <w:tcW w:w="2025" w:type="dxa"/>
            <w:shd w:val="clear" w:color="auto" w:fill="auto"/>
          </w:tcPr>
          <w:p w:rsidR="00903723" w:rsidRPr="008766A7" w:rsidRDefault="00903723" w:rsidP="00CD4BB0">
            <w:pPr>
              <w:spacing w:line="460" w:lineRule="exact"/>
              <w:jc w:val="left"/>
              <w:rPr>
                <w:rFonts w:ascii="仿宋" w:eastAsia="仿宋" w:hAnsi="仿宋" w:cs="仿宋"/>
                <w:color w:val="000000" w:themeColor="text1"/>
                <w:szCs w:val="21"/>
              </w:rPr>
            </w:pPr>
            <w:r w:rsidRPr="008766A7">
              <w:rPr>
                <w:rFonts w:ascii="仿宋" w:eastAsia="仿宋" w:hAnsi="仿宋" w:cs="仿宋" w:hint="eastAsia"/>
                <w:color w:val="000000" w:themeColor="text1"/>
                <w:szCs w:val="21"/>
              </w:rPr>
              <w:t>0</w:t>
            </w:r>
          </w:p>
        </w:tc>
        <w:tc>
          <w:tcPr>
            <w:tcW w:w="2295" w:type="dxa"/>
            <w:shd w:val="clear" w:color="auto" w:fill="auto"/>
          </w:tcPr>
          <w:p w:rsidR="00903723" w:rsidRPr="008766A7" w:rsidRDefault="00903723" w:rsidP="00CD4BB0">
            <w:pPr>
              <w:spacing w:line="460" w:lineRule="exact"/>
              <w:jc w:val="left"/>
              <w:rPr>
                <w:rFonts w:ascii="仿宋" w:eastAsia="仿宋" w:hAnsi="仿宋" w:cs="仿宋"/>
                <w:color w:val="000000" w:themeColor="text1"/>
                <w:szCs w:val="21"/>
              </w:rPr>
            </w:pPr>
            <w:r w:rsidRPr="008766A7">
              <w:rPr>
                <w:rFonts w:ascii="仿宋" w:eastAsia="仿宋" w:hAnsi="仿宋" w:cs="仿宋" w:hint="eastAsia"/>
                <w:color w:val="000000" w:themeColor="text1"/>
                <w:szCs w:val="21"/>
              </w:rPr>
              <w:t>0</w:t>
            </w:r>
          </w:p>
        </w:tc>
      </w:tr>
      <w:tr w:rsidR="00903723" w:rsidTr="00CD4BB0">
        <w:tc>
          <w:tcPr>
            <w:tcW w:w="1704" w:type="dxa"/>
            <w:shd w:val="clear" w:color="auto" w:fill="auto"/>
          </w:tcPr>
          <w:p w:rsidR="00903723" w:rsidRDefault="00903723" w:rsidP="00CD4BB0">
            <w:pPr>
              <w:spacing w:line="460" w:lineRule="exact"/>
              <w:jc w:val="center"/>
              <w:rPr>
                <w:rFonts w:ascii="仿宋" w:eastAsia="仿宋" w:hAnsi="仿宋" w:cs="仿宋"/>
                <w:sz w:val="24"/>
              </w:rPr>
            </w:pPr>
            <w:r>
              <w:rPr>
                <w:rFonts w:ascii="仿宋" w:eastAsia="仿宋" w:hAnsi="仿宋" w:cs="仿宋" w:hint="eastAsia"/>
                <w:sz w:val="24"/>
              </w:rPr>
              <w:t>规范性文件</w:t>
            </w:r>
          </w:p>
        </w:tc>
        <w:tc>
          <w:tcPr>
            <w:tcW w:w="2460" w:type="dxa"/>
            <w:shd w:val="clear" w:color="auto" w:fill="auto"/>
          </w:tcPr>
          <w:p w:rsidR="00903723" w:rsidRPr="008766A7" w:rsidRDefault="00E54E17" w:rsidP="00CD4BB0">
            <w:pPr>
              <w:spacing w:line="460" w:lineRule="exact"/>
              <w:jc w:val="left"/>
              <w:rPr>
                <w:rFonts w:ascii="仿宋" w:eastAsia="仿宋" w:hAnsi="仿宋" w:cs="仿宋"/>
                <w:color w:val="000000" w:themeColor="text1"/>
                <w:szCs w:val="21"/>
              </w:rPr>
            </w:pPr>
            <w:r>
              <w:rPr>
                <w:rFonts w:ascii="仿宋" w:eastAsia="仿宋" w:hAnsi="仿宋" w:cs="仿宋" w:hint="eastAsia"/>
                <w:color w:val="000000" w:themeColor="text1"/>
                <w:szCs w:val="21"/>
              </w:rPr>
              <w:t>0</w:t>
            </w:r>
          </w:p>
        </w:tc>
        <w:tc>
          <w:tcPr>
            <w:tcW w:w="2025" w:type="dxa"/>
            <w:shd w:val="clear" w:color="auto" w:fill="auto"/>
          </w:tcPr>
          <w:p w:rsidR="00903723" w:rsidRPr="008766A7" w:rsidRDefault="00E54E17" w:rsidP="00CD4BB0">
            <w:pPr>
              <w:spacing w:line="460" w:lineRule="exact"/>
              <w:jc w:val="left"/>
              <w:rPr>
                <w:rFonts w:ascii="仿宋" w:eastAsia="仿宋" w:hAnsi="仿宋" w:cs="仿宋"/>
                <w:color w:val="000000" w:themeColor="text1"/>
                <w:szCs w:val="21"/>
              </w:rPr>
            </w:pPr>
            <w:r>
              <w:rPr>
                <w:rFonts w:ascii="仿宋" w:eastAsia="仿宋" w:hAnsi="仿宋" w:cs="仿宋" w:hint="eastAsia"/>
                <w:color w:val="000000" w:themeColor="text1"/>
                <w:szCs w:val="21"/>
              </w:rPr>
              <w:t>0</w:t>
            </w:r>
          </w:p>
        </w:tc>
        <w:tc>
          <w:tcPr>
            <w:tcW w:w="2295" w:type="dxa"/>
            <w:shd w:val="clear" w:color="auto" w:fill="auto"/>
          </w:tcPr>
          <w:p w:rsidR="00903723" w:rsidRPr="008766A7" w:rsidRDefault="00E54E17" w:rsidP="00CD4BB0">
            <w:pPr>
              <w:spacing w:line="460" w:lineRule="exact"/>
              <w:jc w:val="left"/>
              <w:rPr>
                <w:rFonts w:ascii="仿宋" w:eastAsia="仿宋" w:hAnsi="仿宋" w:cs="仿宋"/>
                <w:color w:val="000000" w:themeColor="text1"/>
                <w:szCs w:val="21"/>
              </w:rPr>
            </w:pPr>
            <w:r>
              <w:rPr>
                <w:rFonts w:ascii="仿宋" w:eastAsia="仿宋" w:hAnsi="仿宋" w:cs="仿宋" w:hint="eastAsia"/>
                <w:color w:val="000000" w:themeColor="text1"/>
                <w:szCs w:val="21"/>
              </w:rPr>
              <w:t>0</w:t>
            </w:r>
          </w:p>
        </w:tc>
      </w:tr>
      <w:tr w:rsidR="00903723" w:rsidTr="00CD4BB0">
        <w:tc>
          <w:tcPr>
            <w:tcW w:w="8484" w:type="dxa"/>
            <w:gridSpan w:val="4"/>
            <w:shd w:val="clear" w:color="auto" w:fill="auto"/>
          </w:tcPr>
          <w:p w:rsidR="00903723" w:rsidRPr="008766A7" w:rsidRDefault="00903723" w:rsidP="00CD4BB0">
            <w:pPr>
              <w:spacing w:line="460" w:lineRule="exact"/>
              <w:jc w:val="center"/>
              <w:rPr>
                <w:rFonts w:ascii="仿宋" w:eastAsia="仿宋" w:hAnsi="仿宋" w:cs="仿宋"/>
                <w:color w:val="000000" w:themeColor="text1"/>
                <w:sz w:val="24"/>
              </w:rPr>
            </w:pPr>
            <w:r w:rsidRPr="008766A7">
              <w:rPr>
                <w:rFonts w:ascii="仿宋" w:eastAsia="仿宋" w:hAnsi="仿宋" w:cs="仿宋" w:hint="eastAsia"/>
                <w:color w:val="000000" w:themeColor="text1"/>
                <w:sz w:val="24"/>
              </w:rPr>
              <w:t>第二十条第（五）项</w:t>
            </w:r>
          </w:p>
        </w:tc>
      </w:tr>
      <w:tr w:rsidR="00903723" w:rsidTr="00CD4BB0">
        <w:tc>
          <w:tcPr>
            <w:tcW w:w="1704" w:type="dxa"/>
            <w:shd w:val="clear" w:color="auto" w:fill="auto"/>
          </w:tcPr>
          <w:p w:rsidR="00903723" w:rsidRDefault="00903723" w:rsidP="00CD4BB0">
            <w:pPr>
              <w:spacing w:line="460" w:lineRule="exact"/>
              <w:jc w:val="center"/>
              <w:rPr>
                <w:rFonts w:ascii="仿宋" w:eastAsia="仿宋" w:hAnsi="仿宋" w:cs="仿宋"/>
                <w:sz w:val="24"/>
              </w:rPr>
            </w:pPr>
            <w:r>
              <w:rPr>
                <w:rFonts w:ascii="仿宋" w:eastAsia="仿宋" w:hAnsi="仿宋" w:cs="仿宋" w:hint="eastAsia"/>
                <w:sz w:val="24"/>
              </w:rPr>
              <w:t>信息内容</w:t>
            </w:r>
          </w:p>
        </w:tc>
        <w:tc>
          <w:tcPr>
            <w:tcW w:w="2460" w:type="dxa"/>
            <w:shd w:val="clear" w:color="auto" w:fill="auto"/>
          </w:tcPr>
          <w:p w:rsidR="00903723" w:rsidRPr="008766A7" w:rsidRDefault="00903723" w:rsidP="00CD4BB0">
            <w:pPr>
              <w:spacing w:line="460" w:lineRule="exact"/>
              <w:jc w:val="center"/>
              <w:rPr>
                <w:rFonts w:ascii="仿宋" w:eastAsia="仿宋" w:hAnsi="仿宋" w:cs="仿宋"/>
                <w:color w:val="000000" w:themeColor="text1"/>
                <w:sz w:val="24"/>
              </w:rPr>
            </w:pPr>
            <w:r w:rsidRPr="008766A7">
              <w:rPr>
                <w:rFonts w:ascii="仿宋" w:eastAsia="仿宋" w:hAnsi="仿宋" w:cs="仿宋" w:hint="eastAsia"/>
                <w:color w:val="000000" w:themeColor="text1"/>
                <w:sz w:val="24"/>
              </w:rPr>
              <w:t>上一年项目数量</w:t>
            </w:r>
          </w:p>
        </w:tc>
        <w:tc>
          <w:tcPr>
            <w:tcW w:w="2025" w:type="dxa"/>
            <w:shd w:val="clear" w:color="auto" w:fill="auto"/>
          </w:tcPr>
          <w:p w:rsidR="00903723" w:rsidRPr="008766A7" w:rsidRDefault="00903723" w:rsidP="00CD4BB0">
            <w:pPr>
              <w:spacing w:line="460" w:lineRule="exact"/>
              <w:jc w:val="center"/>
              <w:rPr>
                <w:rFonts w:ascii="仿宋" w:eastAsia="仿宋" w:hAnsi="仿宋" w:cs="仿宋"/>
                <w:color w:val="000000" w:themeColor="text1"/>
                <w:sz w:val="24"/>
              </w:rPr>
            </w:pPr>
            <w:r w:rsidRPr="008766A7">
              <w:rPr>
                <w:rFonts w:ascii="仿宋" w:eastAsia="仿宋" w:hAnsi="仿宋" w:cs="仿宋" w:hint="eastAsia"/>
                <w:color w:val="000000" w:themeColor="text1"/>
                <w:sz w:val="24"/>
              </w:rPr>
              <w:t>本年增/减</w:t>
            </w:r>
          </w:p>
        </w:tc>
        <w:tc>
          <w:tcPr>
            <w:tcW w:w="2295" w:type="dxa"/>
            <w:shd w:val="clear" w:color="auto" w:fill="auto"/>
          </w:tcPr>
          <w:p w:rsidR="00903723" w:rsidRPr="008766A7" w:rsidRDefault="00903723" w:rsidP="00CD4BB0">
            <w:pPr>
              <w:spacing w:line="460" w:lineRule="exact"/>
              <w:jc w:val="center"/>
              <w:rPr>
                <w:rFonts w:ascii="仿宋" w:eastAsia="仿宋" w:hAnsi="仿宋" w:cs="仿宋"/>
                <w:color w:val="000000" w:themeColor="text1"/>
                <w:sz w:val="24"/>
              </w:rPr>
            </w:pPr>
            <w:r w:rsidRPr="008766A7">
              <w:rPr>
                <w:rFonts w:ascii="仿宋" w:eastAsia="仿宋" w:hAnsi="仿宋" w:cs="仿宋" w:hint="eastAsia"/>
                <w:color w:val="000000" w:themeColor="text1"/>
                <w:sz w:val="24"/>
              </w:rPr>
              <w:t>处理决定数量</w:t>
            </w:r>
          </w:p>
        </w:tc>
      </w:tr>
      <w:tr w:rsidR="00903723" w:rsidTr="00CD4BB0">
        <w:tc>
          <w:tcPr>
            <w:tcW w:w="1704" w:type="dxa"/>
            <w:shd w:val="clear" w:color="auto" w:fill="auto"/>
          </w:tcPr>
          <w:p w:rsidR="00903723" w:rsidRDefault="00903723" w:rsidP="00CD4BB0">
            <w:pPr>
              <w:spacing w:line="460" w:lineRule="exact"/>
              <w:jc w:val="center"/>
              <w:rPr>
                <w:rFonts w:ascii="仿宋" w:eastAsia="仿宋" w:hAnsi="仿宋" w:cs="仿宋"/>
                <w:sz w:val="24"/>
              </w:rPr>
            </w:pPr>
            <w:r>
              <w:rPr>
                <w:rFonts w:ascii="仿宋" w:eastAsia="仿宋" w:hAnsi="仿宋" w:cs="仿宋" w:hint="eastAsia"/>
                <w:sz w:val="24"/>
              </w:rPr>
              <w:t>行政许可</w:t>
            </w:r>
          </w:p>
        </w:tc>
        <w:tc>
          <w:tcPr>
            <w:tcW w:w="2460" w:type="dxa"/>
            <w:shd w:val="clear" w:color="auto" w:fill="auto"/>
          </w:tcPr>
          <w:p w:rsidR="00903723" w:rsidRPr="008766A7" w:rsidRDefault="00903723" w:rsidP="00CD4BB0">
            <w:pPr>
              <w:spacing w:line="460" w:lineRule="exact"/>
              <w:jc w:val="left"/>
              <w:rPr>
                <w:rFonts w:ascii="仿宋" w:eastAsia="仿宋" w:hAnsi="仿宋" w:cs="仿宋"/>
                <w:color w:val="000000" w:themeColor="text1"/>
                <w:szCs w:val="21"/>
              </w:rPr>
            </w:pPr>
            <w:r w:rsidRPr="008766A7">
              <w:rPr>
                <w:rFonts w:ascii="仿宋" w:eastAsia="仿宋" w:hAnsi="仿宋" w:cs="仿宋" w:hint="eastAsia"/>
                <w:color w:val="000000" w:themeColor="text1"/>
                <w:szCs w:val="21"/>
              </w:rPr>
              <w:t>0</w:t>
            </w:r>
          </w:p>
        </w:tc>
        <w:tc>
          <w:tcPr>
            <w:tcW w:w="2025" w:type="dxa"/>
            <w:shd w:val="clear" w:color="auto" w:fill="auto"/>
          </w:tcPr>
          <w:p w:rsidR="00903723" w:rsidRPr="008766A7" w:rsidRDefault="00903723" w:rsidP="00CD4BB0">
            <w:pPr>
              <w:spacing w:line="460" w:lineRule="exact"/>
              <w:jc w:val="left"/>
              <w:rPr>
                <w:rFonts w:ascii="仿宋" w:eastAsia="仿宋" w:hAnsi="仿宋" w:cs="仿宋"/>
                <w:color w:val="000000" w:themeColor="text1"/>
                <w:szCs w:val="21"/>
              </w:rPr>
            </w:pPr>
            <w:r w:rsidRPr="008766A7">
              <w:rPr>
                <w:rFonts w:ascii="仿宋" w:eastAsia="仿宋" w:hAnsi="仿宋" w:cs="仿宋" w:hint="eastAsia"/>
                <w:color w:val="000000" w:themeColor="text1"/>
                <w:szCs w:val="21"/>
              </w:rPr>
              <w:t>0</w:t>
            </w:r>
          </w:p>
        </w:tc>
        <w:tc>
          <w:tcPr>
            <w:tcW w:w="2295" w:type="dxa"/>
            <w:shd w:val="clear" w:color="auto" w:fill="auto"/>
          </w:tcPr>
          <w:p w:rsidR="00903723" w:rsidRPr="008766A7" w:rsidRDefault="00903723" w:rsidP="00CD4BB0">
            <w:pPr>
              <w:spacing w:line="460" w:lineRule="exact"/>
              <w:jc w:val="left"/>
              <w:rPr>
                <w:rFonts w:ascii="仿宋" w:eastAsia="仿宋" w:hAnsi="仿宋" w:cs="仿宋"/>
                <w:color w:val="000000" w:themeColor="text1"/>
                <w:szCs w:val="21"/>
              </w:rPr>
            </w:pPr>
            <w:r w:rsidRPr="008766A7">
              <w:rPr>
                <w:rFonts w:ascii="仿宋" w:eastAsia="仿宋" w:hAnsi="仿宋" w:cs="仿宋" w:hint="eastAsia"/>
                <w:color w:val="000000" w:themeColor="text1"/>
                <w:szCs w:val="21"/>
              </w:rPr>
              <w:t>0</w:t>
            </w:r>
          </w:p>
        </w:tc>
      </w:tr>
      <w:tr w:rsidR="00903723" w:rsidTr="00CD4BB0">
        <w:tc>
          <w:tcPr>
            <w:tcW w:w="1704" w:type="dxa"/>
            <w:shd w:val="clear" w:color="auto" w:fill="auto"/>
          </w:tcPr>
          <w:p w:rsidR="00903723" w:rsidRDefault="00903723" w:rsidP="00CD4BB0">
            <w:pPr>
              <w:spacing w:line="460" w:lineRule="exact"/>
              <w:jc w:val="center"/>
              <w:rPr>
                <w:rFonts w:ascii="仿宋" w:eastAsia="仿宋" w:hAnsi="仿宋" w:cs="仿宋"/>
                <w:sz w:val="24"/>
              </w:rPr>
            </w:pPr>
            <w:r>
              <w:rPr>
                <w:rFonts w:ascii="仿宋" w:eastAsia="仿宋" w:hAnsi="仿宋" w:cs="仿宋" w:hint="eastAsia"/>
                <w:sz w:val="24"/>
              </w:rPr>
              <w:t>其他对外管理服务事项</w:t>
            </w:r>
          </w:p>
        </w:tc>
        <w:tc>
          <w:tcPr>
            <w:tcW w:w="2460" w:type="dxa"/>
            <w:shd w:val="clear" w:color="auto" w:fill="auto"/>
          </w:tcPr>
          <w:p w:rsidR="00903723" w:rsidRPr="008766A7" w:rsidRDefault="00903723" w:rsidP="00CD4BB0">
            <w:pPr>
              <w:spacing w:line="460" w:lineRule="exact"/>
              <w:jc w:val="left"/>
              <w:rPr>
                <w:rFonts w:ascii="仿宋" w:eastAsia="仿宋" w:hAnsi="仿宋" w:cs="仿宋"/>
                <w:color w:val="000000" w:themeColor="text1"/>
                <w:szCs w:val="21"/>
              </w:rPr>
            </w:pPr>
            <w:r w:rsidRPr="008766A7">
              <w:rPr>
                <w:rFonts w:ascii="仿宋" w:eastAsia="仿宋" w:hAnsi="仿宋" w:cs="仿宋" w:hint="eastAsia"/>
                <w:color w:val="000000" w:themeColor="text1"/>
                <w:szCs w:val="21"/>
              </w:rPr>
              <w:t>0</w:t>
            </w:r>
            <w:r w:rsidRPr="008766A7">
              <w:rPr>
                <w:rFonts w:ascii="仿宋" w:eastAsia="仿宋" w:hAnsi="仿宋" w:cs="仿宋"/>
                <w:color w:val="000000" w:themeColor="text1"/>
                <w:szCs w:val="21"/>
              </w:rPr>
              <w:t xml:space="preserve"> </w:t>
            </w:r>
          </w:p>
        </w:tc>
        <w:tc>
          <w:tcPr>
            <w:tcW w:w="2025" w:type="dxa"/>
            <w:shd w:val="clear" w:color="auto" w:fill="auto"/>
          </w:tcPr>
          <w:p w:rsidR="00903723" w:rsidRPr="008766A7" w:rsidRDefault="00903723" w:rsidP="00CD4BB0">
            <w:pPr>
              <w:spacing w:line="460" w:lineRule="exact"/>
              <w:jc w:val="left"/>
              <w:rPr>
                <w:rFonts w:ascii="仿宋" w:eastAsia="仿宋" w:hAnsi="仿宋" w:cs="仿宋"/>
                <w:color w:val="000000" w:themeColor="text1"/>
                <w:szCs w:val="21"/>
              </w:rPr>
            </w:pPr>
            <w:r w:rsidRPr="008766A7">
              <w:rPr>
                <w:rFonts w:ascii="仿宋" w:eastAsia="仿宋" w:hAnsi="仿宋" w:cs="仿宋" w:hint="eastAsia"/>
                <w:color w:val="000000" w:themeColor="text1"/>
                <w:szCs w:val="21"/>
              </w:rPr>
              <w:t>0</w:t>
            </w:r>
          </w:p>
        </w:tc>
        <w:tc>
          <w:tcPr>
            <w:tcW w:w="2295" w:type="dxa"/>
            <w:shd w:val="clear" w:color="auto" w:fill="auto"/>
          </w:tcPr>
          <w:p w:rsidR="00903723" w:rsidRPr="008766A7" w:rsidRDefault="00903723" w:rsidP="00CD4BB0">
            <w:pPr>
              <w:spacing w:line="460" w:lineRule="exact"/>
              <w:jc w:val="left"/>
              <w:rPr>
                <w:rFonts w:ascii="仿宋" w:eastAsia="仿宋" w:hAnsi="仿宋" w:cs="仿宋"/>
                <w:color w:val="000000" w:themeColor="text1"/>
                <w:szCs w:val="21"/>
              </w:rPr>
            </w:pPr>
            <w:r w:rsidRPr="008766A7">
              <w:rPr>
                <w:rFonts w:ascii="仿宋" w:eastAsia="仿宋" w:hAnsi="仿宋" w:cs="仿宋" w:hint="eastAsia"/>
                <w:color w:val="000000" w:themeColor="text1"/>
                <w:szCs w:val="21"/>
              </w:rPr>
              <w:t>0</w:t>
            </w:r>
          </w:p>
        </w:tc>
      </w:tr>
      <w:tr w:rsidR="00903723" w:rsidTr="00CD4BB0">
        <w:tc>
          <w:tcPr>
            <w:tcW w:w="8484" w:type="dxa"/>
            <w:gridSpan w:val="4"/>
            <w:shd w:val="clear" w:color="auto" w:fill="auto"/>
          </w:tcPr>
          <w:p w:rsidR="00903723" w:rsidRDefault="00903723" w:rsidP="00CD4BB0">
            <w:pPr>
              <w:spacing w:line="460" w:lineRule="exact"/>
              <w:jc w:val="center"/>
              <w:rPr>
                <w:rFonts w:ascii="仿宋" w:eastAsia="仿宋" w:hAnsi="仿宋" w:cs="仿宋"/>
                <w:sz w:val="24"/>
              </w:rPr>
            </w:pPr>
            <w:r>
              <w:rPr>
                <w:rFonts w:ascii="仿宋" w:eastAsia="仿宋" w:hAnsi="仿宋" w:cs="仿宋" w:hint="eastAsia"/>
                <w:sz w:val="24"/>
              </w:rPr>
              <w:t>第二十条第（六）项</w:t>
            </w:r>
          </w:p>
        </w:tc>
      </w:tr>
      <w:tr w:rsidR="00903723" w:rsidTr="00CD4BB0">
        <w:tc>
          <w:tcPr>
            <w:tcW w:w="1704" w:type="dxa"/>
            <w:shd w:val="clear" w:color="auto" w:fill="auto"/>
          </w:tcPr>
          <w:p w:rsidR="00903723" w:rsidRDefault="00903723" w:rsidP="00CD4BB0">
            <w:pPr>
              <w:spacing w:line="460" w:lineRule="exact"/>
              <w:jc w:val="center"/>
              <w:rPr>
                <w:rFonts w:ascii="仿宋" w:eastAsia="仿宋" w:hAnsi="仿宋" w:cs="仿宋"/>
                <w:sz w:val="24"/>
              </w:rPr>
            </w:pPr>
            <w:r>
              <w:rPr>
                <w:rFonts w:ascii="仿宋" w:eastAsia="仿宋" w:hAnsi="仿宋" w:cs="仿宋" w:hint="eastAsia"/>
                <w:sz w:val="24"/>
              </w:rPr>
              <w:t>信息内容</w:t>
            </w:r>
          </w:p>
        </w:tc>
        <w:tc>
          <w:tcPr>
            <w:tcW w:w="2460" w:type="dxa"/>
            <w:shd w:val="clear" w:color="auto" w:fill="auto"/>
          </w:tcPr>
          <w:p w:rsidR="00903723" w:rsidRDefault="00903723" w:rsidP="00CD4BB0">
            <w:pPr>
              <w:spacing w:line="460" w:lineRule="exact"/>
              <w:jc w:val="center"/>
              <w:rPr>
                <w:rFonts w:ascii="仿宋" w:eastAsia="仿宋" w:hAnsi="仿宋" w:cs="仿宋"/>
                <w:sz w:val="24"/>
              </w:rPr>
            </w:pPr>
            <w:r>
              <w:rPr>
                <w:rFonts w:ascii="仿宋" w:eastAsia="仿宋" w:hAnsi="仿宋" w:cs="仿宋" w:hint="eastAsia"/>
                <w:sz w:val="24"/>
              </w:rPr>
              <w:t>上一年项目数量</w:t>
            </w:r>
          </w:p>
        </w:tc>
        <w:tc>
          <w:tcPr>
            <w:tcW w:w="2025" w:type="dxa"/>
            <w:shd w:val="clear" w:color="auto" w:fill="auto"/>
          </w:tcPr>
          <w:p w:rsidR="00903723" w:rsidRDefault="00903723" w:rsidP="00CD4BB0">
            <w:pPr>
              <w:spacing w:line="460" w:lineRule="exact"/>
              <w:jc w:val="center"/>
              <w:rPr>
                <w:rFonts w:ascii="仿宋" w:eastAsia="仿宋" w:hAnsi="仿宋" w:cs="仿宋"/>
                <w:sz w:val="24"/>
              </w:rPr>
            </w:pPr>
            <w:r>
              <w:rPr>
                <w:rFonts w:ascii="仿宋" w:eastAsia="仿宋" w:hAnsi="仿宋" w:cs="仿宋" w:hint="eastAsia"/>
                <w:sz w:val="24"/>
              </w:rPr>
              <w:t>本年增/减</w:t>
            </w:r>
          </w:p>
        </w:tc>
        <w:tc>
          <w:tcPr>
            <w:tcW w:w="2295" w:type="dxa"/>
            <w:shd w:val="clear" w:color="auto" w:fill="auto"/>
          </w:tcPr>
          <w:p w:rsidR="00903723" w:rsidRDefault="00903723" w:rsidP="00CD4BB0">
            <w:pPr>
              <w:spacing w:line="460" w:lineRule="exact"/>
              <w:jc w:val="center"/>
              <w:rPr>
                <w:rFonts w:ascii="仿宋" w:eastAsia="仿宋" w:hAnsi="仿宋" w:cs="仿宋"/>
                <w:sz w:val="24"/>
              </w:rPr>
            </w:pPr>
            <w:r>
              <w:rPr>
                <w:rFonts w:ascii="仿宋" w:eastAsia="仿宋" w:hAnsi="仿宋" w:cs="仿宋" w:hint="eastAsia"/>
                <w:sz w:val="24"/>
              </w:rPr>
              <w:t>处理决定数量</w:t>
            </w:r>
          </w:p>
        </w:tc>
      </w:tr>
      <w:tr w:rsidR="00903723" w:rsidTr="00CD4BB0">
        <w:tc>
          <w:tcPr>
            <w:tcW w:w="1704" w:type="dxa"/>
            <w:shd w:val="clear" w:color="auto" w:fill="auto"/>
          </w:tcPr>
          <w:p w:rsidR="00903723" w:rsidRPr="008766A7" w:rsidRDefault="00903723" w:rsidP="00CD4BB0">
            <w:pPr>
              <w:spacing w:line="460" w:lineRule="exact"/>
              <w:jc w:val="center"/>
              <w:rPr>
                <w:rFonts w:ascii="仿宋" w:eastAsia="仿宋" w:hAnsi="仿宋" w:cs="仿宋"/>
                <w:color w:val="000000" w:themeColor="text1"/>
                <w:sz w:val="24"/>
              </w:rPr>
            </w:pPr>
            <w:r w:rsidRPr="008766A7">
              <w:rPr>
                <w:rFonts w:ascii="仿宋" w:eastAsia="仿宋" w:hAnsi="仿宋" w:cs="仿宋" w:hint="eastAsia"/>
                <w:color w:val="000000" w:themeColor="text1"/>
                <w:sz w:val="24"/>
              </w:rPr>
              <w:t>行政处罚</w:t>
            </w:r>
          </w:p>
        </w:tc>
        <w:tc>
          <w:tcPr>
            <w:tcW w:w="2460" w:type="dxa"/>
            <w:shd w:val="clear" w:color="auto" w:fill="auto"/>
          </w:tcPr>
          <w:p w:rsidR="00903723" w:rsidRPr="008766A7" w:rsidRDefault="00903723" w:rsidP="00CD4BB0">
            <w:pPr>
              <w:spacing w:line="460" w:lineRule="exact"/>
              <w:jc w:val="left"/>
              <w:rPr>
                <w:rFonts w:ascii="仿宋" w:eastAsia="仿宋" w:hAnsi="仿宋" w:cs="仿宋"/>
                <w:color w:val="000000" w:themeColor="text1"/>
                <w:szCs w:val="21"/>
              </w:rPr>
            </w:pPr>
            <w:r w:rsidRPr="008766A7">
              <w:rPr>
                <w:rFonts w:ascii="仿宋" w:eastAsia="仿宋" w:hAnsi="仿宋" w:cs="仿宋" w:hint="eastAsia"/>
                <w:color w:val="000000" w:themeColor="text1"/>
                <w:szCs w:val="21"/>
              </w:rPr>
              <w:t>0</w:t>
            </w:r>
          </w:p>
        </w:tc>
        <w:tc>
          <w:tcPr>
            <w:tcW w:w="2025" w:type="dxa"/>
            <w:shd w:val="clear" w:color="auto" w:fill="auto"/>
          </w:tcPr>
          <w:p w:rsidR="00903723" w:rsidRPr="008766A7" w:rsidRDefault="00903723" w:rsidP="00CD4BB0">
            <w:pPr>
              <w:spacing w:line="460" w:lineRule="exact"/>
              <w:jc w:val="left"/>
              <w:rPr>
                <w:rFonts w:ascii="仿宋" w:eastAsia="仿宋" w:hAnsi="仿宋" w:cs="仿宋"/>
                <w:color w:val="000000" w:themeColor="text1"/>
                <w:szCs w:val="21"/>
              </w:rPr>
            </w:pPr>
            <w:r w:rsidRPr="008766A7">
              <w:rPr>
                <w:rFonts w:ascii="仿宋" w:eastAsia="仿宋" w:hAnsi="仿宋" w:cs="仿宋" w:hint="eastAsia"/>
                <w:color w:val="000000" w:themeColor="text1"/>
                <w:szCs w:val="21"/>
              </w:rPr>
              <w:t>0</w:t>
            </w:r>
          </w:p>
        </w:tc>
        <w:tc>
          <w:tcPr>
            <w:tcW w:w="2295" w:type="dxa"/>
            <w:shd w:val="clear" w:color="auto" w:fill="auto"/>
          </w:tcPr>
          <w:p w:rsidR="00903723" w:rsidRPr="008766A7" w:rsidRDefault="00903723" w:rsidP="00CD4BB0">
            <w:pPr>
              <w:spacing w:line="460" w:lineRule="exact"/>
              <w:jc w:val="left"/>
              <w:rPr>
                <w:rFonts w:ascii="仿宋" w:eastAsia="仿宋" w:hAnsi="仿宋" w:cs="仿宋"/>
                <w:color w:val="000000" w:themeColor="text1"/>
                <w:szCs w:val="21"/>
              </w:rPr>
            </w:pPr>
            <w:r w:rsidRPr="008766A7">
              <w:rPr>
                <w:rFonts w:ascii="仿宋" w:eastAsia="仿宋" w:hAnsi="仿宋" w:cs="仿宋" w:hint="eastAsia"/>
                <w:color w:val="000000" w:themeColor="text1"/>
                <w:szCs w:val="21"/>
              </w:rPr>
              <w:t>0</w:t>
            </w:r>
          </w:p>
        </w:tc>
      </w:tr>
      <w:tr w:rsidR="00903723" w:rsidTr="00CD4BB0">
        <w:tc>
          <w:tcPr>
            <w:tcW w:w="1704" w:type="dxa"/>
            <w:shd w:val="clear" w:color="auto" w:fill="auto"/>
          </w:tcPr>
          <w:p w:rsidR="00903723" w:rsidRPr="008766A7" w:rsidRDefault="00903723" w:rsidP="00CD4BB0">
            <w:pPr>
              <w:spacing w:line="460" w:lineRule="exact"/>
              <w:jc w:val="center"/>
              <w:rPr>
                <w:rFonts w:ascii="仿宋" w:eastAsia="仿宋" w:hAnsi="仿宋" w:cs="仿宋"/>
                <w:color w:val="000000" w:themeColor="text1"/>
                <w:sz w:val="24"/>
              </w:rPr>
            </w:pPr>
            <w:r w:rsidRPr="008766A7">
              <w:rPr>
                <w:rFonts w:ascii="仿宋" w:eastAsia="仿宋" w:hAnsi="仿宋" w:cs="仿宋" w:hint="eastAsia"/>
                <w:color w:val="000000" w:themeColor="text1"/>
                <w:sz w:val="24"/>
              </w:rPr>
              <w:t>行政强制</w:t>
            </w:r>
          </w:p>
        </w:tc>
        <w:tc>
          <w:tcPr>
            <w:tcW w:w="2460" w:type="dxa"/>
            <w:shd w:val="clear" w:color="auto" w:fill="auto"/>
          </w:tcPr>
          <w:p w:rsidR="00903723" w:rsidRPr="008766A7" w:rsidRDefault="00903723" w:rsidP="00CD4BB0">
            <w:pPr>
              <w:spacing w:line="460" w:lineRule="exact"/>
              <w:jc w:val="left"/>
              <w:rPr>
                <w:rFonts w:ascii="仿宋" w:eastAsia="仿宋" w:hAnsi="仿宋" w:cs="仿宋"/>
                <w:color w:val="000000" w:themeColor="text1"/>
                <w:szCs w:val="21"/>
              </w:rPr>
            </w:pPr>
            <w:r w:rsidRPr="008766A7">
              <w:rPr>
                <w:rFonts w:ascii="仿宋" w:eastAsia="仿宋" w:hAnsi="仿宋" w:cs="仿宋" w:hint="eastAsia"/>
                <w:color w:val="000000" w:themeColor="text1"/>
                <w:szCs w:val="21"/>
              </w:rPr>
              <w:t>0</w:t>
            </w:r>
          </w:p>
        </w:tc>
        <w:tc>
          <w:tcPr>
            <w:tcW w:w="2025" w:type="dxa"/>
            <w:shd w:val="clear" w:color="auto" w:fill="auto"/>
          </w:tcPr>
          <w:p w:rsidR="00903723" w:rsidRPr="008766A7" w:rsidRDefault="00903723" w:rsidP="00CD4BB0">
            <w:pPr>
              <w:spacing w:line="460" w:lineRule="exact"/>
              <w:jc w:val="left"/>
              <w:rPr>
                <w:rFonts w:ascii="仿宋" w:eastAsia="仿宋" w:hAnsi="仿宋" w:cs="仿宋"/>
                <w:color w:val="000000" w:themeColor="text1"/>
                <w:szCs w:val="21"/>
              </w:rPr>
            </w:pPr>
            <w:r w:rsidRPr="008766A7">
              <w:rPr>
                <w:rFonts w:ascii="仿宋" w:eastAsia="仿宋" w:hAnsi="仿宋" w:cs="仿宋" w:hint="eastAsia"/>
                <w:color w:val="000000" w:themeColor="text1"/>
                <w:szCs w:val="21"/>
              </w:rPr>
              <w:t>0</w:t>
            </w:r>
          </w:p>
        </w:tc>
        <w:tc>
          <w:tcPr>
            <w:tcW w:w="2295" w:type="dxa"/>
            <w:shd w:val="clear" w:color="auto" w:fill="auto"/>
          </w:tcPr>
          <w:p w:rsidR="00903723" w:rsidRPr="008766A7" w:rsidRDefault="00903723" w:rsidP="00CD4BB0">
            <w:pPr>
              <w:spacing w:line="460" w:lineRule="exact"/>
              <w:jc w:val="left"/>
              <w:rPr>
                <w:rFonts w:ascii="仿宋" w:eastAsia="仿宋" w:hAnsi="仿宋" w:cs="仿宋"/>
                <w:color w:val="000000" w:themeColor="text1"/>
                <w:szCs w:val="21"/>
              </w:rPr>
            </w:pPr>
            <w:r w:rsidRPr="008766A7">
              <w:rPr>
                <w:rFonts w:ascii="仿宋" w:eastAsia="仿宋" w:hAnsi="仿宋" w:cs="仿宋" w:hint="eastAsia"/>
                <w:color w:val="000000" w:themeColor="text1"/>
                <w:szCs w:val="21"/>
              </w:rPr>
              <w:t>0</w:t>
            </w:r>
          </w:p>
        </w:tc>
      </w:tr>
      <w:tr w:rsidR="00903723" w:rsidTr="00CD4BB0">
        <w:tc>
          <w:tcPr>
            <w:tcW w:w="8484" w:type="dxa"/>
            <w:gridSpan w:val="4"/>
            <w:shd w:val="clear" w:color="auto" w:fill="auto"/>
          </w:tcPr>
          <w:p w:rsidR="00903723" w:rsidRPr="008766A7" w:rsidRDefault="00903723" w:rsidP="00CD4BB0">
            <w:pPr>
              <w:spacing w:line="460" w:lineRule="exact"/>
              <w:jc w:val="center"/>
              <w:rPr>
                <w:rFonts w:ascii="仿宋" w:eastAsia="仿宋" w:hAnsi="仿宋" w:cs="仿宋"/>
                <w:color w:val="000000" w:themeColor="text1"/>
                <w:sz w:val="24"/>
              </w:rPr>
            </w:pPr>
            <w:r w:rsidRPr="008766A7">
              <w:rPr>
                <w:rFonts w:ascii="仿宋" w:eastAsia="仿宋" w:hAnsi="仿宋" w:cs="仿宋" w:hint="eastAsia"/>
                <w:color w:val="000000" w:themeColor="text1"/>
                <w:sz w:val="24"/>
              </w:rPr>
              <w:t>第二十条第（八）项</w:t>
            </w:r>
          </w:p>
        </w:tc>
      </w:tr>
      <w:tr w:rsidR="00903723" w:rsidTr="00CD4BB0">
        <w:tc>
          <w:tcPr>
            <w:tcW w:w="1704" w:type="dxa"/>
            <w:shd w:val="clear" w:color="auto" w:fill="auto"/>
          </w:tcPr>
          <w:p w:rsidR="00903723" w:rsidRPr="008766A7" w:rsidRDefault="00903723" w:rsidP="00CD4BB0">
            <w:pPr>
              <w:spacing w:line="460" w:lineRule="exact"/>
              <w:jc w:val="center"/>
              <w:rPr>
                <w:rFonts w:ascii="仿宋" w:eastAsia="仿宋" w:hAnsi="仿宋" w:cs="仿宋"/>
                <w:color w:val="000000" w:themeColor="text1"/>
                <w:sz w:val="24"/>
              </w:rPr>
            </w:pPr>
            <w:r w:rsidRPr="008766A7">
              <w:rPr>
                <w:rFonts w:ascii="仿宋" w:eastAsia="仿宋" w:hAnsi="仿宋" w:cs="仿宋" w:hint="eastAsia"/>
                <w:color w:val="000000" w:themeColor="text1"/>
                <w:sz w:val="24"/>
              </w:rPr>
              <w:t>信息内容</w:t>
            </w:r>
          </w:p>
        </w:tc>
        <w:tc>
          <w:tcPr>
            <w:tcW w:w="2460" w:type="dxa"/>
            <w:shd w:val="clear" w:color="auto" w:fill="auto"/>
          </w:tcPr>
          <w:p w:rsidR="00903723" w:rsidRPr="008766A7" w:rsidRDefault="00903723" w:rsidP="00CD4BB0">
            <w:pPr>
              <w:spacing w:line="460" w:lineRule="exact"/>
              <w:jc w:val="center"/>
              <w:rPr>
                <w:rFonts w:ascii="仿宋" w:eastAsia="仿宋" w:hAnsi="仿宋" w:cs="仿宋"/>
                <w:color w:val="000000" w:themeColor="text1"/>
                <w:sz w:val="24"/>
              </w:rPr>
            </w:pPr>
            <w:r w:rsidRPr="008766A7">
              <w:rPr>
                <w:rFonts w:ascii="仿宋" w:eastAsia="仿宋" w:hAnsi="仿宋" w:cs="仿宋" w:hint="eastAsia"/>
                <w:color w:val="000000" w:themeColor="text1"/>
                <w:sz w:val="24"/>
              </w:rPr>
              <w:t>上一年项目数量</w:t>
            </w:r>
          </w:p>
        </w:tc>
        <w:tc>
          <w:tcPr>
            <w:tcW w:w="4320" w:type="dxa"/>
            <w:gridSpan w:val="2"/>
            <w:shd w:val="clear" w:color="auto" w:fill="auto"/>
          </w:tcPr>
          <w:p w:rsidR="00903723" w:rsidRPr="008766A7" w:rsidRDefault="00903723" w:rsidP="00CD4BB0">
            <w:pPr>
              <w:spacing w:line="460" w:lineRule="exact"/>
              <w:jc w:val="center"/>
              <w:rPr>
                <w:rFonts w:ascii="仿宋" w:eastAsia="仿宋" w:hAnsi="仿宋" w:cs="仿宋"/>
                <w:color w:val="000000" w:themeColor="text1"/>
                <w:sz w:val="24"/>
              </w:rPr>
            </w:pPr>
            <w:r w:rsidRPr="008766A7">
              <w:rPr>
                <w:rFonts w:ascii="仿宋" w:eastAsia="仿宋" w:hAnsi="仿宋" w:cs="仿宋" w:hint="eastAsia"/>
                <w:color w:val="000000" w:themeColor="text1"/>
                <w:sz w:val="24"/>
              </w:rPr>
              <w:t>本年增/减</w:t>
            </w:r>
          </w:p>
        </w:tc>
      </w:tr>
      <w:tr w:rsidR="00903723" w:rsidTr="00CD4BB0">
        <w:tc>
          <w:tcPr>
            <w:tcW w:w="1704" w:type="dxa"/>
            <w:shd w:val="clear" w:color="auto" w:fill="auto"/>
          </w:tcPr>
          <w:p w:rsidR="00903723" w:rsidRPr="008766A7" w:rsidRDefault="00903723" w:rsidP="00CD4BB0">
            <w:pPr>
              <w:spacing w:line="460" w:lineRule="exact"/>
              <w:jc w:val="center"/>
              <w:rPr>
                <w:rFonts w:ascii="仿宋" w:eastAsia="仿宋" w:hAnsi="仿宋" w:cs="仿宋"/>
                <w:color w:val="000000" w:themeColor="text1"/>
                <w:sz w:val="24"/>
              </w:rPr>
            </w:pPr>
            <w:r w:rsidRPr="008766A7">
              <w:rPr>
                <w:rFonts w:ascii="仿宋" w:eastAsia="仿宋" w:hAnsi="仿宋" w:cs="仿宋" w:hint="eastAsia"/>
                <w:color w:val="000000" w:themeColor="text1"/>
                <w:sz w:val="24"/>
              </w:rPr>
              <w:t>行政事业性收费</w:t>
            </w:r>
          </w:p>
        </w:tc>
        <w:tc>
          <w:tcPr>
            <w:tcW w:w="2460" w:type="dxa"/>
            <w:shd w:val="clear" w:color="auto" w:fill="auto"/>
          </w:tcPr>
          <w:p w:rsidR="00903723" w:rsidRPr="008766A7" w:rsidRDefault="00903723" w:rsidP="00CD4BB0">
            <w:pPr>
              <w:spacing w:line="460" w:lineRule="exact"/>
              <w:jc w:val="left"/>
              <w:rPr>
                <w:rFonts w:ascii="仿宋" w:eastAsia="仿宋" w:hAnsi="仿宋" w:cs="仿宋"/>
                <w:color w:val="000000" w:themeColor="text1"/>
                <w:szCs w:val="21"/>
              </w:rPr>
            </w:pPr>
            <w:r w:rsidRPr="008766A7">
              <w:rPr>
                <w:rFonts w:ascii="仿宋" w:eastAsia="仿宋" w:hAnsi="仿宋" w:cs="仿宋" w:hint="eastAsia"/>
                <w:color w:val="000000" w:themeColor="text1"/>
                <w:szCs w:val="21"/>
              </w:rPr>
              <w:t>0</w:t>
            </w:r>
          </w:p>
        </w:tc>
        <w:tc>
          <w:tcPr>
            <w:tcW w:w="4320" w:type="dxa"/>
            <w:gridSpan w:val="2"/>
            <w:shd w:val="clear" w:color="auto" w:fill="auto"/>
          </w:tcPr>
          <w:p w:rsidR="00903723" w:rsidRPr="008766A7" w:rsidRDefault="00903723" w:rsidP="00CD4BB0">
            <w:pPr>
              <w:spacing w:line="460" w:lineRule="exact"/>
              <w:jc w:val="left"/>
              <w:rPr>
                <w:rFonts w:ascii="仿宋" w:eastAsia="仿宋" w:hAnsi="仿宋" w:cs="仿宋"/>
                <w:color w:val="000000" w:themeColor="text1"/>
                <w:szCs w:val="21"/>
              </w:rPr>
            </w:pPr>
            <w:r w:rsidRPr="008766A7">
              <w:rPr>
                <w:rFonts w:ascii="仿宋" w:eastAsia="仿宋" w:hAnsi="仿宋" w:cs="仿宋" w:hint="eastAsia"/>
                <w:color w:val="000000" w:themeColor="text1"/>
                <w:szCs w:val="21"/>
              </w:rPr>
              <w:t>0</w:t>
            </w:r>
          </w:p>
        </w:tc>
      </w:tr>
      <w:tr w:rsidR="00903723" w:rsidTr="00CD4BB0">
        <w:tc>
          <w:tcPr>
            <w:tcW w:w="8484" w:type="dxa"/>
            <w:gridSpan w:val="4"/>
            <w:shd w:val="clear" w:color="auto" w:fill="auto"/>
          </w:tcPr>
          <w:p w:rsidR="00903723" w:rsidRPr="008766A7" w:rsidRDefault="00903723" w:rsidP="00CD4BB0">
            <w:pPr>
              <w:spacing w:line="460" w:lineRule="exact"/>
              <w:jc w:val="center"/>
              <w:rPr>
                <w:rFonts w:ascii="仿宋" w:eastAsia="仿宋" w:hAnsi="仿宋" w:cs="仿宋"/>
                <w:color w:val="000000" w:themeColor="text1"/>
                <w:sz w:val="24"/>
              </w:rPr>
            </w:pPr>
            <w:r w:rsidRPr="008766A7">
              <w:rPr>
                <w:rFonts w:ascii="仿宋" w:eastAsia="仿宋" w:hAnsi="仿宋" w:cs="仿宋" w:hint="eastAsia"/>
                <w:color w:val="000000" w:themeColor="text1"/>
                <w:sz w:val="24"/>
              </w:rPr>
              <w:t>第二十条第（九）项</w:t>
            </w:r>
          </w:p>
        </w:tc>
      </w:tr>
      <w:tr w:rsidR="00903723" w:rsidTr="00CD4BB0">
        <w:tc>
          <w:tcPr>
            <w:tcW w:w="1704" w:type="dxa"/>
            <w:shd w:val="clear" w:color="auto" w:fill="auto"/>
          </w:tcPr>
          <w:p w:rsidR="00903723" w:rsidRPr="008766A7" w:rsidRDefault="00903723" w:rsidP="00CD4BB0">
            <w:pPr>
              <w:spacing w:line="460" w:lineRule="exact"/>
              <w:jc w:val="center"/>
              <w:rPr>
                <w:rFonts w:ascii="仿宋" w:eastAsia="仿宋" w:hAnsi="仿宋" w:cs="仿宋"/>
                <w:color w:val="000000" w:themeColor="text1"/>
                <w:sz w:val="24"/>
              </w:rPr>
            </w:pPr>
            <w:r w:rsidRPr="008766A7">
              <w:rPr>
                <w:rFonts w:ascii="仿宋" w:eastAsia="仿宋" w:hAnsi="仿宋" w:cs="仿宋" w:hint="eastAsia"/>
                <w:color w:val="000000" w:themeColor="text1"/>
                <w:sz w:val="24"/>
              </w:rPr>
              <w:t>信息内容</w:t>
            </w:r>
          </w:p>
        </w:tc>
        <w:tc>
          <w:tcPr>
            <w:tcW w:w="2460" w:type="dxa"/>
            <w:shd w:val="clear" w:color="auto" w:fill="auto"/>
          </w:tcPr>
          <w:p w:rsidR="00903723" w:rsidRPr="008766A7" w:rsidRDefault="00903723" w:rsidP="00CD4BB0">
            <w:pPr>
              <w:spacing w:line="460" w:lineRule="exact"/>
              <w:jc w:val="center"/>
              <w:rPr>
                <w:rFonts w:ascii="仿宋" w:eastAsia="仿宋" w:hAnsi="仿宋" w:cs="仿宋"/>
                <w:color w:val="000000" w:themeColor="text1"/>
                <w:sz w:val="24"/>
              </w:rPr>
            </w:pPr>
            <w:r w:rsidRPr="008766A7">
              <w:rPr>
                <w:rFonts w:ascii="仿宋" w:eastAsia="仿宋" w:hAnsi="仿宋" w:cs="仿宋" w:hint="eastAsia"/>
                <w:color w:val="000000" w:themeColor="text1"/>
                <w:sz w:val="24"/>
              </w:rPr>
              <w:t>采购项目数量</w:t>
            </w:r>
          </w:p>
        </w:tc>
        <w:tc>
          <w:tcPr>
            <w:tcW w:w="4320" w:type="dxa"/>
            <w:gridSpan w:val="2"/>
            <w:shd w:val="clear" w:color="auto" w:fill="auto"/>
          </w:tcPr>
          <w:p w:rsidR="00903723" w:rsidRPr="008766A7" w:rsidRDefault="00903723" w:rsidP="00CD4BB0">
            <w:pPr>
              <w:spacing w:line="460" w:lineRule="exact"/>
              <w:jc w:val="center"/>
              <w:rPr>
                <w:rFonts w:ascii="仿宋" w:eastAsia="仿宋" w:hAnsi="仿宋" w:cs="仿宋"/>
                <w:color w:val="000000" w:themeColor="text1"/>
                <w:sz w:val="24"/>
              </w:rPr>
            </w:pPr>
            <w:r w:rsidRPr="008766A7">
              <w:rPr>
                <w:rFonts w:ascii="仿宋" w:eastAsia="仿宋" w:hAnsi="仿宋" w:cs="仿宋" w:hint="eastAsia"/>
                <w:color w:val="000000" w:themeColor="text1"/>
                <w:sz w:val="24"/>
              </w:rPr>
              <w:t>采购总金额</w:t>
            </w:r>
          </w:p>
        </w:tc>
      </w:tr>
      <w:tr w:rsidR="00903723" w:rsidTr="00CD4BB0">
        <w:tc>
          <w:tcPr>
            <w:tcW w:w="1704" w:type="dxa"/>
            <w:shd w:val="clear" w:color="auto" w:fill="auto"/>
          </w:tcPr>
          <w:p w:rsidR="00903723" w:rsidRPr="008766A7" w:rsidRDefault="00903723" w:rsidP="00CD4BB0">
            <w:pPr>
              <w:spacing w:line="460" w:lineRule="exact"/>
              <w:jc w:val="center"/>
              <w:rPr>
                <w:rFonts w:ascii="仿宋" w:eastAsia="仿宋" w:hAnsi="仿宋" w:cs="仿宋"/>
                <w:color w:val="000000" w:themeColor="text1"/>
                <w:sz w:val="24"/>
              </w:rPr>
            </w:pPr>
            <w:r w:rsidRPr="008766A7">
              <w:rPr>
                <w:rFonts w:ascii="仿宋" w:eastAsia="仿宋" w:hAnsi="仿宋" w:cs="仿宋" w:hint="eastAsia"/>
                <w:color w:val="000000" w:themeColor="text1"/>
                <w:sz w:val="24"/>
              </w:rPr>
              <w:t>政府集中采购</w:t>
            </w:r>
          </w:p>
        </w:tc>
        <w:tc>
          <w:tcPr>
            <w:tcW w:w="2460" w:type="dxa"/>
            <w:shd w:val="clear" w:color="auto" w:fill="auto"/>
          </w:tcPr>
          <w:p w:rsidR="00903723" w:rsidRPr="008766A7" w:rsidRDefault="00903723" w:rsidP="00CD4BB0">
            <w:pPr>
              <w:spacing w:line="460" w:lineRule="exact"/>
              <w:jc w:val="left"/>
              <w:rPr>
                <w:rFonts w:ascii="仿宋" w:eastAsia="仿宋" w:hAnsi="仿宋" w:cs="仿宋"/>
                <w:color w:val="000000" w:themeColor="text1"/>
                <w:szCs w:val="21"/>
              </w:rPr>
            </w:pPr>
            <w:r w:rsidRPr="008766A7">
              <w:rPr>
                <w:rFonts w:ascii="仿宋" w:eastAsia="仿宋" w:hAnsi="仿宋" w:cs="仿宋" w:hint="eastAsia"/>
                <w:color w:val="000000" w:themeColor="text1"/>
                <w:szCs w:val="21"/>
              </w:rPr>
              <w:t>1</w:t>
            </w:r>
          </w:p>
        </w:tc>
        <w:tc>
          <w:tcPr>
            <w:tcW w:w="4320" w:type="dxa"/>
            <w:gridSpan w:val="2"/>
            <w:shd w:val="clear" w:color="auto" w:fill="auto"/>
          </w:tcPr>
          <w:p w:rsidR="00903723" w:rsidRPr="008766A7" w:rsidRDefault="00903723" w:rsidP="00CD4BB0">
            <w:pPr>
              <w:spacing w:line="460" w:lineRule="exact"/>
              <w:jc w:val="left"/>
              <w:rPr>
                <w:rFonts w:ascii="仿宋" w:eastAsia="仿宋" w:hAnsi="仿宋" w:cs="仿宋"/>
                <w:color w:val="000000" w:themeColor="text1"/>
                <w:szCs w:val="21"/>
              </w:rPr>
            </w:pPr>
            <w:r w:rsidRPr="008766A7">
              <w:rPr>
                <w:rFonts w:ascii="仿宋" w:eastAsia="仿宋" w:hAnsi="仿宋" w:cs="仿宋"/>
                <w:color w:val="000000" w:themeColor="text1"/>
                <w:szCs w:val="21"/>
              </w:rPr>
              <w:t>3000644.004</w:t>
            </w:r>
          </w:p>
        </w:tc>
      </w:tr>
    </w:tbl>
    <w:p w:rsidR="00903723" w:rsidRDefault="00903723" w:rsidP="00903723">
      <w:pPr>
        <w:spacing w:line="540" w:lineRule="exact"/>
        <w:rPr>
          <w:rFonts w:ascii="仿宋_GB2312" w:eastAsia="仿宋_GB2312" w:hAnsi="仿宋" w:cs="仿宋"/>
          <w:b/>
          <w:sz w:val="32"/>
          <w:szCs w:val="32"/>
        </w:rPr>
      </w:pPr>
    </w:p>
    <w:p w:rsidR="00903723" w:rsidRDefault="00903723" w:rsidP="00903723">
      <w:pPr>
        <w:spacing w:line="540" w:lineRule="exact"/>
        <w:rPr>
          <w:rFonts w:ascii="黑体" w:eastAsia="黑体" w:hAnsi="黑体" w:cs="黑体"/>
          <w:bCs/>
          <w:sz w:val="32"/>
          <w:szCs w:val="32"/>
        </w:rPr>
      </w:pPr>
    </w:p>
    <w:p w:rsidR="00903723" w:rsidRDefault="00903723" w:rsidP="00903723">
      <w:pPr>
        <w:spacing w:line="540" w:lineRule="exact"/>
        <w:rPr>
          <w:rFonts w:ascii="黑体" w:eastAsia="黑体" w:hAnsi="黑体" w:cs="黑体"/>
          <w:bCs/>
          <w:sz w:val="32"/>
          <w:szCs w:val="32"/>
        </w:rPr>
      </w:pPr>
      <w:r>
        <w:rPr>
          <w:rFonts w:ascii="黑体" w:eastAsia="黑体" w:hAnsi="黑体" w:cs="黑体" w:hint="eastAsia"/>
          <w:bCs/>
          <w:sz w:val="32"/>
          <w:szCs w:val="32"/>
        </w:rPr>
        <w:t>三、收到和处理政府信息公开申请情况</w:t>
      </w:r>
    </w:p>
    <w:tbl>
      <w:tblPr>
        <w:tblW w:w="9046"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1"/>
        <w:gridCol w:w="1053"/>
        <w:gridCol w:w="1134"/>
        <w:gridCol w:w="972"/>
        <w:gridCol w:w="1080"/>
        <w:gridCol w:w="1110"/>
        <w:gridCol w:w="807"/>
        <w:gridCol w:w="709"/>
      </w:tblGrid>
      <w:tr w:rsidR="00903723" w:rsidTr="00CD4BB0">
        <w:tc>
          <w:tcPr>
            <w:tcW w:w="2181" w:type="dxa"/>
            <w:vMerge w:val="restart"/>
            <w:shd w:val="clear" w:color="auto" w:fill="auto"/>
            <w:vAlign w:val="center"/>
          </w:tcPr>
          <w:p w:rsidR="00903723" w:rsidRDefault="00903723" w:rsidP="00CD4BB0">
            <w:pPr>
              <w:spacing w:line="300" w:lineRule="exact"/>
              <w:jc w:val="center"/>
              <w:rPr>
                <w:rFonts w:ascii="仿宋" w:eastAsia="仿宋" w:hAnsi="仿宋" w:cs="仿宋"/>
                <w:sz w:val="24"/>
              </w:rPr>
            </w:pPr>
            <w:r>
              <w:rPr>
                <w:rFonts w:ascii="仿宋" w:eastAsia="仿宋" w:hAnsi="仿宋" w:cs="仿宋" w:hint="eastAsia"/>
                <w:sz w:val="24"/>
              </w:rPr>
              <w:t>本列数据的勾稽关系为：</w:t>
            </w:r>
            <w:r>
              <w:rPr>
                <w:rFonts w:ascii="仿宋" w:eastAsia="仿宋" w:hAnsi="仿宋" w:cs="仿宋" w:hint="eastAsia"/>
                <w:color w:val="FF0000"/>
                <w:sz w:val="24"/>
              </w:rPr>
              <w:t>第一项加第二项</w:t>
            </w:r>
            <w:r>
              <w:rPr>
                <w:rFonts w:ascii="仿宋" w:eastAsia="仿宋" w:hAnsi="仿宋" w:cs="仿宋" w:hint="eastAsia"/>
                <w:sz w:val="24"/>
              </w:rPr>
              <w:t>之和，等于</w:t>
            </w:r>
            <w:r>
              <w:rPr>
                <w:rFonts w:ascii="仿宋" w:eastAsia="仿宋" w:hAnsi="仿宋" w:cs="仿宋" w:hint="eastAsia"/>
                <w:color w:val="FF0000"/>
                <w:sz w:val="24"/>
              </w:rPr>
              <w:t>第三项加第四项</w:t>
            </w:r>
            <w:r>
              <w:rPr>
                <w:rFonts w:ascii="仿宋" w:eastAsia="仿宋" w:hAnsi="仿宋" w:cs="仿宋" w:hint="eastAsia"/>
                <w:sz w:val="24"/>
              </w:rPr>
              <w:t>之和</w:t>
            </w:r>
          </w:p>
        </w:tc>
        <w:tc>
          <w:tcPr>
            <w:tcW w:w="6865" w:type="dxa"/>
            <w:gridSpan w:val="7"/>
            <w:shd w:val="clear" w:color="auto" w:fill="auto"/>
            <w:vAlign w:val="center"/>
          </w:tcPr>
          <w:p w:rsidR="00903723" w:rsidRDefault="00903723" w:rsidP="00CD4BB0">
            <w:pPr>
              <w:spacing w:line="300" w:lineRule="exact"/>
              <w:jc w:val="center"/>
              <w:rPr>
                <w:rFonts w:ascii="仿宋" w:eastAsia="仿宋" w:hAnsi="仿宋" w:cs="仿宋"/>
                <w:sz w:val="24"/>
              </w:rPr>
            </w:pPr>
            <w:r>
              <w:rPr>
                <w:rFonts w:ascii="仿宋" w:eastAsia="仿宋" w:hAnsi="仿宋" w:cs="仿宋" w:hint="eastAsia"/>
                <w:sz w:val="24"/>
              </w:rPr>
              <w:t>申请人情况</w:t>
            </w:r>
          </w:p>
        </w:tc>
      </w:tr>
      <w:tr w:rsidR="00903723" w:rsidTr="00CD4BB0">
        <w:tc>
          <w:tcPr>
            <w:tcW w:w="2181" w:type="dxa"/>
            <w:vMerge/>
            <w:shd w:val="clear" w:color="auto" w:fill="auto"/>
            <w:vAlign w:val="center"/>
          </w:tcPr>
          <w:p w:rsidR="00903723" w:rsidRDefault="00903723" w:rsidP="00CD4BB0">
            <w:pPr>
              <w:spacing w:line="300" w:lineRule="exact"/>
              <w:jc w:val="center"/>
              <w:rPr>
                <w:rFonts w:ascii="仿宋" w:eastAsia="仿宋" w:hAnsi="仿宋" w:cs="仿宋"/>
                <w:sz w:val="24"/>
              </w:rPr>
            </w:pPr>
          </w:p>
        </w:tc>
        <w:tc>
          <w:tcPr>
            <w:tcW w:w="1053" w:type="dxa"/>
            <w:vMerge w:val="restart"/>
            <w:shd w:val="clear" w:color="auto" w:fill="auto"/>
            <w:vAlign w:val="center"/>
          </w:tcPr>
          <w:p w:rsidR="00903723" w:rsidRDefault="00903723" w:rsidP="00CD4BB0">
            <w:pPr>
              <w:spacing w:line="300" w:lineRule="exact"/>
              <w:jc w:val="center"/>
              <w:rPr>
                <w:rFonts w:ascii="仿宋" w:eastAsia="仿宋" w:hAnsi="仿宋" w:cs="仿宋"/>
                <w:sz w:val="24"/>
              </w:rPr>
            </w:pPr>
            <w:r>
              <w:rPr>
                <w:rFonts w:ascii="仿宋" w:eastAsia="仿宋" w:hAnsi="仿宋" w:cs="仿宋" w:hint="eastAsia"/>
                <w:sz w:val="24"/>
              </w:rPr>
              <w:t>自然人</w:t>
            </w:r>
          </w:p>
        </w:tc>
        <w:tc>
          <w:tcPr>
            <w:tcW w:w="5103" w:type="dxa"/>
            <w:gridSpan w:val="5"/>
            <w:shd w:val="clear" w:color="auto" w:fill="auto"/>
            <w:vAlign w:val="center"/>
          </w:tcPr>
          <w:p w:rsidR="00903723" w:rsidRDefault="00903723" w:rsidP="00CD4BB0">
            <w:pPr>
              <w:spacing w:line="300" w:lineRule="exact"/>
              <w:jc w:val="center"/>
              <w:rPr>
                <w:rFonts w:ascii="仿宋" w:eastAsia="仿宋" w:hAnsi="仿宋" w:cs="仿宋"/>
                <w:sz w:val="24"/>
              </w:rPr>
            </w:pPr>
            <w:r>
              <w:rPr>
                <w:rFonts w:ascii="仿宋" w:eastAsia="仿宋" w:hAnsi="仿宋" w:cs="仿宋" w:hint="eastAsia"/>
                <w:sz w:val="24"/>
              </w:rPr>
              <w:t>法人或其他组织</w:t>
            </w:r>
          </w:p>
        </w:tc>
        <w:tc>
          <w:tcPr>
            <w:tcW w:w="709" w:type="dxa"/>
            <w:vMerge w:val="restart"/>
            <w:shd w:val="clear" w:color="auto" w:fill="auto"/>
            <w:vAlign w:val="center"/>
          </w:tcPr>
          <w:p w:rsidR="00903723" w:rsidRDefault="00903723" w:rsidP="00CD4BB0">
            <w:pPr>
              <w:spacing w:line="300" w:lineRule="exact"/>
              <w:jc w:val="center"/>
              <w:rPr>
                <w:rFonts w:ascii="仿宋" w:eastAsia="仿宋" w:hAnsi="仿宋" w:cs="仿宋"/>
                <w:sz w:val="24"/>
              </w:rPr>
            </w:pPr>
            <w:r>
              <w:rPr>
                <w:rFonts w:ascii="仿宋" w:eastAsia="仿宋" w:hAnsi="仿宋" w:cs="仿宋" w:hint="eastAsia"/>
                <w:sz w:val="24"/>
              </w:rPr>
              <w:t>合计</w:t>
            </w:r>
          </w:p>
        </w:tc>
      </w:tr>
      <w:tr w:rsidR="00903723" w:rsidTr="00CD4BB0">
        <w:trPr>
          <w:trHeight w:val="1255"/>
        </w:trPr>
        <w:tc>
          <w:tcPr>
            <w:tcW w:w="2181" w:type="dxa"/>
            <w:vMerge/>
            <w:shd w:val="clear" w:color="auto" w:fill="auto"/>
            <w:vAlign w:val="center"/>
          </w:tcPr>
          <w:p w:rsidR="00903723" w:rsidRDefault="00903723" w:rsidP="00CD4BB0">
            <w:pPr>
              <w:spacing w:line="300" w:lineRule="exact"/>
              <w:jc w:val="center"/>
              <w:rPr>
                <w:rFonts w:ascii="仿宋" w:eastAsia="仿宋" w:hAnsi="仿宋" w:cs="仿宋"/>
                <w:sz w:val="24"/>
              </w:rPr>
            </w:pPr>
          </w:p>
        </w:tc>
        <w:tc>
          <w:tcPr>
            <w:tcW w:w="1053" w:type="dxa"/>
            <w:vMerge/>
            <w:shd w:val="clear" w:color="auto" w:fill="auto"/>
            <w:vAlign w:val="center"/>
          </w:tcPr>
          <w:p w:rsidR="00903723" w:rsidRDefault="00903723" w:rsidP="00CD4BB0">
            <w:pPr>
              <w:spacing w:line="300" w:lineRule="exact"/>
              <w:jc w:val="center"/>
              <w:rPr>
                <w:rFonts w:ascii="仿宋" w:eastAsia="仿宋" w:hAnsi="仿宋" w:cs="仿宋"/>
                <w:sz w:val="24"/>
              </w:rPr>
            </w:pPr>
          </w:p>
        </w:tc>
        <w:tc>
          <w:tcPr>
            <w:tcW w:w="1134" w:type="dxa"/>
            <w:shd w:val="clear" w:color="auto" w:fill="auto"/>
            <w:vAlign w:val="center"/>
          </w:tcPr>
          <w:p w:rsidR="00903723" w:rsidRDefault="00903723" w:rsidP="00CD4BB0">
            <w:pPr>
              <w:spacing w:line="300" w:lineRule="exact"/>
              <w:jc w:val="center"/>
              <w:rPr>
                <w:rFonts w:ascii="仿宋" w:eastAsia="仿宋" w:hAnsi="仿宋" w:cs="仿宋"/>
                <w:sz w:val="24"/>
              </w:rPr>
            </w:pPr>
            <w:r>
              <w:rPr>
                <w:rFonts w:ascii="仿宋" w:eastAsia="仿宋" w:hAnsi="仿宋" w:cs="仿宋" w:hint="eastAsia"/>
                <w:sz w:val="24"/>
              </w:rPr>
              <w:t>商业</w:t>
            </w:r>
          </w:p>
          <w:p w:rsidR="00903723" w:rsidRDefault="00903723" w:rsidP="00CD4BB0">
            <w:pPr>
              <w:spacing w:line="300" w:lineRule="exact"/>
              <w:jc w:val="center"/>
              <w:rPr>
                <w:rFonts w:ascii="仿宋" w:eastAsia="仿宋" w:hAnsi="仿宋" w:cs="仿宋"/>
                <w:sz w:val="24"/>
              </w:rPr>
            </w:pPr>
            <w:r>
              <w:rPr>
                <w:rFonts w:ascii="仿宋" w:eastAsia="仿宋" w:hAnsi="仿宋" w:cs="仿宋" w:hint="eastAsia"/>
                <w:sz w:val="24"/>
              </w:rPr>
              <w:t>企业</w:t>
            </w:r>
          </w:p>
        </w:tc>
        <w:tc>
          <w:tcPr>
            <w:tcW w:w="972" w:type="dxa"/>
            <w:shd w:val="clear" w:color="auto" w:fill="auto"/>
            <w:vAlign w:val="center"/>
          </w:tcPr>
          <w:p w:rsidR="00903723" w:rsidRDefault="00903723" w:rsidP="00CD4BB0">
            <w:pPr>
              <w:spacing w:line="300" w:lineRule="exact"/>
              <w:jc w:val="center"/>
              <w:rPr>
                <w:rFonts w:ascii="仿宋" w:eastAsia="仿宋" w:hAnsi="仿宋" w:cs="仿宋"/>
                <w:sz w:val="24"/>
              </w:rPr>
            </w:pPr>
            <w:r>
              <w:rPr>
                <w:rFonts w:ascii="仿宋" w:eastAsia="仿宋" w:hAnsi="仿宋" w:cs="仿宋" w:hint="eastAsia"/>
                <w:sz w:val="24"/>
              </w:rPr>
              <w:t>科研</w:t>
            </w:r>
          </w:p>
          <w:p w:rsidR="00903723" w:rsidRDefault="00903723" w:rsidP="00CD4BB0">
            <w:pPr>
              <w:spacing w:line="300" w:lineRule="exact"/>
              <w:jc w:val="center"/>
              <w:rPr>
                <w:rFonts w:ascii="仿宋" w:eastAsia="仿宋" w:hAnsi="仿宋" w:cs="仿宋"/>
                <w:sz w:val="24"/>
              </w:rPr>
            </w:pPr>
            <w:r>
              <w:rPr>
                <w:rFonts w:ascii="仿宋" w:eastAsia="仿宋" w:hAnsi="仿宋" w:cs="仿宋" w:hint="eastAsia"/>
                <w:sz w:val="24"/>
              </w:rPr>
              <w:t>机构</w:t>
            </w:r>
          </w:p>
        </w:tc>
        <w:tc>
          <w:tcPr>
            <w:tcW w:w="1080" w:type="dxa"/>
            <w:shd w:val="clear" w:color="auto" w:fill="auto"/>
            <w:vAlign w:val="center"/>
          </w:tcPr>
          <w:p w:rsidR="00903723" w:rsidRDefault="00903723" w:rsidP="00CD4BB0">
            <w:pPr>
              <w:spacing w:line="300" w:lineRule="exact"/>
              <w:jc w:val="center"/>
              <w:rPr>
                <w:rFonts w:ascii="仿宋" w:eastAsia="仿宋" w:hAnsi="仿宋" w:cs="仿宋"/>
                <w:sz w:val="24"/>
              </w:rPr>
            </w:pPr>
            <w:r>
              <w:rPr>
                <w:rFonts w:ascii="仿宋" w:eastAsia="仿宋" w:hAnsi="仿宋" w:cs="仿宋" w:hint="eastAsia"/>
                <w:sz w:val="24"/>
              </w:rPr>
              <w:t>社会公益组织</w:t>
            </w:r>
          </w:p>
        </w:tc>
        <w:tc>
          <w:tcPr>
            <w:tcW w:w="1110" w:type="dxa"/>
            <w:shd w:val="clear" w:color="auto" w:fill="auto"/>
            <w:vAlign w:val="center"/>
          </w:tcPr>
          <w:p w:rsidR="00903723" w:rsidRDefault="00903723" w:rsidP="00CD4BB0">
            <w:pPr>
              <w:spacing w:line="300" w:lineRule="exact"/>
              <w:jc w:val="center"/>
              <w:rPr>
                <w:rFonts w:ascii="仿宋" w:eastAsia="仿宋" w:hAnsi="仿宋" w:cs="仿宋"/>
                <w:sz w:val="24"/>
              </w:rPr>
            </w:pPr>
            <w:r>
              <w:rPr>
                <w:rFonts w:ascii="仿宋" w:eastAsia="仿宋" w:hAnsi="仿宋" w:cs="仿宋" w:hint="eastAsia"/>
                <w:sz w:val="24"/>
              </w:rPr>
              <w:t>法律服务机构</w:t>
            </w:r>
          </w:p>
        </w:tc>
        <w:tc>
          <w:tcPr>
            <w:tcW w:w="807" w:type="dxa"/>
            <w:shd w:val="clear" w:color="auto" w:fill="auto"/>
            <w:vAlign w:val="center"/>
          </w:tcPr>
          <w:p w:rsidR="00903723" w:rsidRDefault="00903723" w:rsidP="00CD4BB0">
            <w:pPr>
              <w:spacing w:line="300" w:lineRule="exact"/>
              <w:jc w:val="center"/>
              <w:rPr>
                <w:rFonts w:ascii="仿宋" w:eastAsia="仿宋" w:hAnsi="仿宋" w:cs="仿宋"/>
                <w:sz w:val="24"/>
              </w:rPr>
            </w:pPr>
            <w:r>
              <w:rPr>
                <w:rFonts w:ascii="仿宋" w:eastAsia="仿宋" w:hAnsi="仿宋" w:cs="仿宋" w:hint="eastAsia"/>
                <w:sz w:val="24"/>
              </w:rPr>
              <w:t>其他</w:t>
            </w:r>
          </w:p>
        </w:tc>
        <w:tc>
          <w:tcPr>
            <w:tcW w:w="709" w:type="dxa"/>
            <w:vMerge/>
            <w:shd w:val="clear" w:color="auto" w:fill="auto"/>
            <w:vAlign w:val="center"/>
          </w:tcPr>
          <w:p w:rsidR="00903723" w:rsidRDefault="00903723" w:rsidP="00CD4BB0">
            <w:pPr>
              <w:spacing w:line="300" w:lineRule="exact"/>
              <w:jc w:val="center"/>
              <w:rPr>
                <w:rFonts w:ascii="仿宋" w:eastAsia="仿宋" w:hAnsi="仿宋" w:cs="仿宋"/>
                <w:sz w:val="24"/>
              </w:rPr>
            </w:pPr>
          </w:p>
        </w:tc>
      </w:tr>
      <w:tr w:rsidR="00903723" w:rsidTr="00CD4BB0">
        <w:tc>
          <w:tcPr>
            <w:tcW w:w="2181"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b/>
                <w:color w:val="FF0000"/>
                <w:sz w:val="24"/>
              </w:rPr>
              <w:t>一</w:t>
            </w:r>
            <w:r>
              <w:rPr>
                <w:rFonts w:ascii="仿宋" w:eastAsia="仿宋" w:hAnsi="仿宋" w:cs="仿宋" w:hint="eastAsia"/>
                <w:sz w:val="24"/>
              </w:rPr>
              <w:t>、本年新收政府</w:t>
            </w:r>
            <w:r>
              <w:rPr>
                <w:rFonts w:ascii="仿宋" w:eastAsia="仿宋" w:hAnsi="仿宋" w:cs="仿宋" w:hint="eastAsia"/>
                <w:sz w:val="24"/>
              </w:rPr>
              <w:lastRenderedPageBreak/>
              <w:t>信息公开申请数量</w:t>
            </w:r>
          </w:p>
        </w:tc>
        <w:tc>
          <w:tcPr>
            <w:tcW w:w="1053"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lastRenderedPageBreak/>
              <w:t>0</w:t>
            </w:r>
          </w:p>
        </w:tc>
        <w:tc>
          <w:tcPr>
            <w:tcW w:w="1134"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972"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r>
      <w:tr w:rsidR="00903723" w:rsidTr="00CD4BB0">
        <w:tc>
          <w:tcPr>
            <w:tcW w:w="2181"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b/>
                <w:color w:val="FF0000"/>
                <w:sz w:val="24"/>
              </w:rPr>
              <w:lastRenderedPageBreak/>
              <w:t>二</w:t>
            </w:r>
            <w:r>
              <w:rPr>
                <w:rFonts w:ascii="仿宋" w:eastAsia="仿宋" w:hAnsi="仿宋" w:cs="仿宋" w:hint="eastAsia"/>
                <w:sz w:val="24"/>
              </w:rPr>
              <w:t>、上年结转政府信息公开申请数量</w:t>
            </w:r>
          </w:p>
        </w:tc>
        <w:tc>
          <w:tcPr>
            <w:tcW w:w="1053"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134"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972"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r>
      <w:tr w:rsidR="00903723" w:rsidTr="00CD4BB0">
        <w:tc>
          <w:tcPr>
            <w:tcW w:w="2181" w:type="dxa"/>
            <w:vMerge w:val="restart"/>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b/>
                <w:color w:val="FF0000"/>
                <w:sz w:val="24"/>
              </w:rPr>
              <w:t>三</w:t>
            </w:r>
            <w:r>
              <w:rPr>
                <w:rFonts w:ascii="仿宋" w:eastAsia="仿宋" w:hAnsi="仿宋" w:cs="仿宋" w:hint="eastAsia"/>
                <w:sz w:val="24"/>
              </w:rPr>
              <w:t>、本年度办理结果</w:t>
            </w:r>
          </w:p>
        </w:tc>
        <w:tc>
          <w:tcPr>
            <w:tcW w:w="2187" w:type="dxa"/>
            <w:gridSpan w:val="2"/>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（一）予以公开</w:t>
            </w:r>
          </w:p>
        </w:tc>
        <w:tc>
          <w:tcPr>
            <w:tcW w:w="972"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r>
      <w:tr w:rsidR="00903723" w:rsidTr="00CD4BB0">
        <w:tc>
          <w:tcPr>
            <w:tcW w:w="2181" w:type="dxa"/>
            <w:vMerge/>
            <w:shd w:val="clear" w:color="auto" w:fill="auto"/>
          </w:tcPr>
          <w:p w:rsidR="00903723" w:rsidRDefault="00903723" w:rsidP="00CD4BB0">
            <w:pPr>
              <w:spacing w:line="300" w:lineRule="exact"/>
              <w:rPr>
                <w:rFonts w:ascii="仿宋" w:eastAsia="仿宋" w:hAnsi="仿宋" w:cs="仿宋"/>
                <w:sz w:val="24"/>
              </w:rPr>
            </w:pPr>
          </w:p>
        </w:tc>
        <w:tc>
          <w:tcPr>
            <w:tcW w:w="2187" w:type="dxa"/>
            <w:gridSpan w:val="2"/>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（二）部分公开（区分处理的，只记这一情形，不记其他情形）</w:t>
            </w:r>
          </w:p>
        </w:tc>
        <w:tc>
          <w:tcPr>
            <w:tcW w:w="972"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r>
      <w:tr w:rsidR="00903723" w:rsidTr="00CD4BB0">
        <w:tc>
          <w:tcPr>
            <w:tcW w:w="2181" w:type="dxa"/>
            <w:vMerge/>
            <w:shd w:val="clear" w:color="auto" w:fill="auto"/>
          </w:tcPr>
          <w:p w:rsidR="00903723" w:rsidRDefault="00903723" w:rsidP="00CD4BB0">
            <w:pPr>
              <w:spacing w:line="300" w:lineRule="exact"/>
              <w:rPr>
                <w:rFonts w:ascii="仿宋" w:eastAsia="仿宋" w:hAnsi="仿宋" w:cs="仿宋"/>
                <w:sz w:val="24"/>
              </w:rPr>
            </w:pPr>
          </w:p>
        </w:tc>
        <w:tc>
          <w:tcPr>
            <w:tcW w:w="1053" w:type="dxa"/>
            <w:vMerge w:val="restart"/>
            <w:shd w:val="clear" w:color="auto" w:fill="auto"/>
            <w:vAlign w:val="center"/>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（三）不予公开</w:t>
            </w:r>
          </w:p>
        </w:tc>
        <w:tc>
          <w:tcPr>
            <w:tcW w:w="1134"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1.属于国家秘密</w:t>
            </w:r>
          </w:p>
        </w:tc>
        <w:tc>
          <w:tcPr>
            <w:tcW w:w="972"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r>
      <w:tr w:rsidR="00903723" w:rsidTr="00CD4BB0">
        <w:tc>
          <w:tcPr>
            <w:tcW w:w="2181" w:type="dxa"/>
            <w:vMerge/>
            <w:shd w:val="clear" w:color="auto" w:fill="auto"/>
          </w:tcPr>
          <w:p w:rsidR="00903723" w:rsidRDefault="00903723" w:rsidP="00CD4BB0">
            <w:pPr>
              <w:spacing w:line="300" w:lineRule="exact"/>
              <w:rPr>
                <w:rFonts w:ascii="仿宋" w:eastAsia="仿宋" w:hAnsi="仿宋" w:cs="仿宋"/>
                <w:sz w:val="24"/>
              </w:rPr>
            </w:pPr>
          </w:p>
        </w:tc>
        <w:tc>
          <w:tcPr>
            <w:tcW w:w="1053" w:type="dxa"/>
            <w:vMerge/>
            <w:shd w:val="clear" w:color="auto" w:fill="auto"/>
          </w:tcPr>
          <w:p w:rsidR="00903723" w:rsidRDefault="00903723" w:rsidP="00CD4BB0">
            <w:pPr>
              <w:spacing w:line="300" w:lineRule="exact"/>
              <w:jc w:val="center"/>
              <w:rPr>
                <w:rFonts w:ascii="仿宋" w:eastAsia="仿宋" w:hAnsi="仿宋" w:cs="仿宋"/>
                <w:sz w:val="24"/>
              </w:rPr>
            </w:pPr>
          </w:p>
        </w:tc>
        <w:tc>
          <w:tcPr>
            <w:tcW w:w="1134"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2.其他法律行政法规禁止公开</w:t>
            </w:r>
          </w:p>
        </w:tc>
        <w:tc>
          <w:tcPr>
            <w:tcW w:w="972"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r>
      <w:tr w:rsidR="00903723" w:rsidTr="00CD4BB0">
        <w:tc>
          <w:tcPr>
            <w:tcW w:w="2181" w:type="dxa"/>
            <w:vMerge/>
            <w:shd w:val="clear" w:color="auto" w:fill="auto"/>
          </w:tcPr>
          <w:p w:rsidR="00903723" w:rsidRDefault="00903723" w:rsidP="00CD4BB0">
            <w:pPr>
              <w:spacing w:line="300" w:lineRule="exact"/>
              <w:rPr>
                <w:rFonts w:ascii="仿宋" w:eastAsia="仿宋" w:hAnsi="仿宋" w:cs="仿宋"/>
                <w:sz w:val="24"/>
              </w:rPr>
            </w:pPr>
          </w:p>
        </w:tc>
        <w:tc>
          <w:tcPr>
            <w:tcW w:w="1053" w:type="dxa"/>
            <w:vMerge/>
            <w:shd w:val="clear" w:color="auto" w:fill="auto"/>
          </w:tcPr>
          <w:p w:rsidR="00903723" w:rsidRDefault="00903723" w:rsidP="00CD4BB0">
            <w:pPr>
              <w:spacing w:line="300" w:lineRule="exact"/>
              <w:jc w:val="center"/>
              <w:rPr>
                <w:rFonts w:ascii="仿宋" w:eastAsia="仿宋" w:hAnsi="仿宋" w:cs="仿宋"/>
                <w:sz w:val="24"/>
              </w:rPr>
            </w:pPr>
          </w:p>
        </w:tc>
        <w:tc>
          <w:tcPr>
            <w:tcW w:w="1134"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3.危及“三安全一稳定”</w:t>
            </w:r>
          </w:p>
        </w:tc>
        <w:tc>
          <w:tcPr>
            <w:tcW w:w="972"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r>
      <w:tr w:rsidR="00903723" w:rsidTr="00CD4BB0">
        <w:tc>
          <w:tcPr>
            <w:tcW w:w="2181" w:type="dxa"/>
            <w:vMerge/>
            <w:shd w:val="clear" w:color="auto" w:fill="auto"/>
          </w:tcPr>
          <w:p w:rsidR="00903723" w:rsidRDefault="00903723" w:rsidP="00CD4BB0">
            <w:pPr>
              <w:spacing w:line="300" w:lineRule="exact"/>
              <w:rPr>
                <w:rFonts w:ascii="仿宋" w:eastAsia="仿宋" w:hAnsi="仿宋" w:cs="仿宋"/>
                <w:sz w:val="24"/>
              </w:rPr>
            </w:pPr>
          </w:p>
        </w:tc>
        <w:tc>
          <w:tcPr>
            <w:tcW w:w="1053" w:type="dxa"/>
            <w:vMerge/>
            <w:shd w:val="clear" w:color="auto" w:fill="auto"/>
          </w:tcPr>
          <w:p w:rsidR="00903723" w:rsidRDefault="00903723" w:rsidP="00CD4BB0">
            <w:pPr>
              <w:spacing w:line="300" w:lineRule="exact"/>
              <w:jc w:val="center"/>
              <w:rPr>
                <w:rFonts w:ascii="仿宋" w:eastAsia="仿宋" w:hAnsi="仿宋" w:cs="仿宋"/>
                <w:sz w:val="24"/>
              </w:rPr>
            </w:pPr>
          </w:p>
        </w:tc>
        <w:tc>
          <w:tcPr>
            <w:tcW w:w="1134"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4.保护第三方合法权益</w:t>
            </w:r>
          </w:p>
        </w:tc>
        <w:tc>
          <w:tcPr>
            <w:tcW w:w="972"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r>
      <w:tr w:rsidR="00903723" w:rsidTr="00CD4BB0">
        <w:tc>
          <w:tcPr>
            <w:tcW w:w="2181" w:type="dxa"/>
            <w:vMerge/>
            <w:shd w:val="clear" w:color="auto" w:fill="auto"/>
          </w:tcPr>
          <w:p w:rsidR="00903723" w:rsidRDefault="00903723" w:rsidP="00CD4BB0">
            <w:pPr>
              <w:spacing w:line="300" w:lineRule="exact"/>
              <w:rPr>
                <w:rFonts w:ascii="仿宋" w:eastAsia="仿宋" w:hAnsi="仿宋" w:cs="仿宋"/>
                <w:sz w:val="24"/>
              </w:rPr>
            </w:pPr>
          </w:p>
        </w:tc>
        <w:tc>
          <w:tcPr>
            <w:tcW w:w="1053" w:type="dxa"/>
            <w:vMerge/>
            <w:shd w:val="clear" w:color="auto" w:fill="auto"/>
          </w:tcPr>
          <w:p w:rsidR="00903723" w:rsidRDefault="00903723" w:rsidP="00CD4BB0">
            <w:pPr>
              <w:spacing w:line="300" w:lineRule="exact"/>
              <w:rPr>
                <w:rFonts w:ascii="仿宋" w:eastAsia="仿宋" w:hAnsi="仿宋" w:cs="仿宋"/>
                <w:sz w:val="24"/>
              </w:rPr>
            </w:pPr>
          </w:p>
        </w:tc>
        <w:tc>
          <w:tcPr>
            <w:tcW w:w="1134"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5.属于三类内部事务信息</w:t>
            </w:r>
          </w:p>
        </w:tc>
        <w:tc>
          <w:tcPr>
            <w:tcW w:w="972"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r>
      <w:tr w:rsidR="00903723" w:rsidTr="00CD4BB0">
        <w:tc>
          <w:tcPr>
            <w:tcW w:w="2181" w:type="dxa"/>
            <w:vMerge/>
            <w:shd w:val="clear" w:color="auto" w:fill="auto"/>
          </w:tcPr>
          <w:p w:rsidR="00903723" w:rsidRDefault="00903723" w:rsidP="00CD4BB0">
            <w:pPr>
              <w:spacing w:line="300" w:lineRule="exact"/>
              <w:rPr>
                <w:rFonts w:ascii="仿宋" w:eastAsia="仿宋" w:hAnsi="仿宋" w:cs="仿宋"/>
                <w:sz w:val="24"/>
              </w:rPr>
            </w:pPr>
          </w:p>
        </w:tc>
        <w:tc>
          <w:tcPr>
            <w:tcW w:w="1053" w:type="dxa"/>
            <w:vMerge/>
            <w:shd w:val="clear" w:color="auto" w:fill="auto"/>
          </w:tcPr>
          <w:p w:rsidR="00903723" w:rsidRDefault="00903723" w:rsidP="00CD4BB0">
            <w:pPr>
              <w:spacing w:line="300" w:lineRule="exact"/>
              <w:rPr>
                <w:rFonts w:ascii="仿宋" w:eastAsia="仿宋" w:hAnsi="仿宋" w:cs="仿宋"/>
                <w:sz w:val="24"/>
              </w:rPr>
            </w:pPr>
          </w:p>
        </w:tc>
        <w:tc>
          <w:tcPr>
            <w:tcW w:w="1134"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6.属于四类过程性信息</w:t>
            </w:r>
          </w:p>
        </w:tc>
        <w:tc>
          <w:tcPr>
            <w:tcW w:w="972"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r>
      <w:tr w:rsidR="00903723" w:rsidTr="00CD4BB0">
        <w:tc>
          <w:tcPr>
            <w:tcW w:w="2181" w:type="dxa"/>
            <w:vMerge/>
            <w:shd w:val="clear" w:color="auto" w:fill="auto"/>
          </w:tcPr>
          <w:p w:rsidR="00903723" w:rsidRDefault="00903723" w:rsidP="00CD4BB0">
            <w:pPr>
              <w:spacing w:line="300" w:lineRule="exact"/>
              <w:rPr>
                <w:rFonts w:ascii="仿宋" w:eastAsia="仿宋" w:hAnsi="仿宋" w:cs="仿宋"/>
                <w:sz w:val="24"/>
              </w:rPr>
            </w:pPr>
          </w:p>
        </w:tc>
        <w:tc>
          <w:tcPr>
            <w:tcW w:w="1053" w:type="dxa"/>
            <w:vMerge/>
            <w:shd w:val="clear" w:color="auto" w:fill="auto"/>
          </w:tcPr>
          <w:p w:rsidR="00903723" w:rsidRDefault="00903723" w:rsidP="00CD4BB0">
            <w:pPr>
              <w:spacing w:line="300" w:lineRule="exact"/>
              <w:rPr>
                <w:rFonts w:ascii="仿宋" w:eastAsia="仿宋" w:hAnsi="仿宋" w:cs="仿宋"/>
                <w:sz w:val="24"/>
              </w:rPr>
            </w:pPr>
          </w:p>
        </w:tc>
        <w:tc>
          <w:tcPr>
            <w:tcW w:w="1134"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7.属于行政执法案卷</w:t>
            </w:r>
          </w:p>
        </w:tc>
        <w:tc>
          <w:tcPr>
            <w:tcW w:w="972"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r>
      <w:tr w:rsidR="00903723" w:rsidTr="00CD4BB0">
        <w:tc>
          <w:tcPr>
            <w:tcW w:w="2181" w:type="dxa"/>
            <w:vMerge/>
            <w:shd w:val="clear" w:color="auto" w:fill="auto"/>
          </w:tcPr>
          <w:p w:rsidR="00903723" w:rsidRDefault="00903723" w:rsidP="00CD4BB0">
            <w:pPr>
              <w:spacing w:line="300" w:lineRule="exact"/>
              <w:rPr>
                <w:rFonts w:ascii="仿宋" w:eastAsia="仿宋" w:hAnsi="仿宋" w:cs="仿宋"/>
                <w:sz w:val="24"/>
              </w:rPr>
            </w:pPr>
          </w:p>
        </w:tc>
        <w:tc>
          <w:tcPr>
            <w:tcW w:w="1053" w:type="dxa"/>
            <w:vMerge/>
            <w:shd w:val="clear" w:color="auto" w:fill="auto"/>
          </w:tcPr>
          <w:p w:rsidR="00903723" w:rsidRDefault="00903723" w:rsidP="00CD4BB0">
            <w:pPr>
              <w:spacing w:line="300" w:lineRule="exact"/>
              <w:rPr>
                <w:rFonts w:ascii="仿宋" w:eastAsia="仿宋" w:hAnsi="仿宋" w:cs="仿宋"/>
                <w:sz w:val="24"/>
              </w:rPr>
            </w:pPr>
          </w:p>
        </w:tc>
        <w:tc>
          <w:tcPr>
            <w:tcW w:w="1134"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8.属于行政查询事项</w:t>
            </w:r>
          </w:p>
        </w:tc>
        <w:tc>
          <w:tcPr>
            <w:tcW w:w="972"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r>
      <w:tr w:rsidR="00903723" w:rsidTr="00CD4BB0">
        <w:tc>
          <w:tcPr>
            <w:tcW w:w="2181" w:type="dxa"/>
            <w:vMerge/>
            <w:shd w:val="clear" w:color="auto" w:fill="auto"/>
          </w:tcPr>
          <w:p w:rsidR="00903723" w:rsidRDefault="00903723" w:rsidP="00CD4BB0">
            <w:pPr>
              <w:spacing w:line="300" w:lineRule="exact"/>
              <w:rPr>
                <w:rFonts w:ascii="仿宋" w:eastAsia="仿宋" w:hAnsi="仿宋" w:cs="仿宋"/>
                <w:sz w:val="24"/>
              </w:rPr>
            </w:pPr>
          </w:p>
        </w:tc>
        <w:tc>
          <w:tcPr>
            <w:tcW w:w="1053" w:type="dxa"/>
            <w:vMerge w:val="restart"/>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（四）无法提供</w:t>
            </w:r>
          </w:p>
        </w:tc>
        <w:tc>
          <w:tcPr>
            <w:tcW w:w="1134"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1.本机关不掌握相关政府信息</w:t>
            </w:r>
          </w:p>
        </w:tc>
        <w:tc>
          <w:tcPr>
            <w:tcW w:w="972"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r>
      <w:tr w:rsidR="00903723" w:rsidTr="00CD4BB0">
        <w:tc>
          <w:tcPr>
            <w:tcW w:w="2181" w:type="dxa"/>
            <w:vMerge/>
            <w:shd w:val="clear" w:color="auto" w:fill="auto"/>
          </w:tcPr>
          <w:p w:rsidR="00903723" w:rsidRDefault="00903723" w:rsidP="00CD4BB0">
            <w:pPr>
              <w:spacing w:line="300" w:lineRule="exact"/>
              <w:rPr>
                <w:rFonts w:ascii="仿宋" w:eastAsia="仿宋" w:hAnsi="仿宋" w:cs="仿宋"/>
                <w:sz w:val="24"/>
              </w:rPr>
            </w:pPr>
          </w:p>
        </w:tc>
        <w:tc>
          <w:tcPr>
            <w:tcW w:w="1053" w:type="dxa"/>
            <w:vMerge/>
            <w:shd w:val="clear" w:color="auto" w:fill="auto"/>
          </w:tcPr>
          <w:p w:rsidR="00903723" w:rsidRDefault="00903723" w:rsidP="00CD4BB0">
            <w:pPr>
              <w:spacing w:line="300" w:lineRule="exact"/>
              <w:rPr>
                <w:rFonts w:ascii="仿宋" w:eastAsia="仿宋" w:hAnsi="仿宋" w:cs="仿宋"/>
                <w:sz w:val="24"/>
              </w:rPr>
            </w:pPr>
          </w:p>
        </w:tc>
        <w:tc>
          <w:tcPr>
            <w:tcW w:w="1134"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2.没有现成信息需要</w:t>
            </w:r>
            <w:r>
              <w:rPr>
                <w:rFonts w:ascii="仿宋" w:eastAsia="仿宋" w:hAnsi="仿宋" w:cs="仿宋" w:hint="eastAsia"/>
                <w:sz w:val="24"/>
              </w:rPr>
              <w:lastRenderedPageBreak/>
              <w:t>另行制作</w:t>
            </w:r>
          </w:p>
        </w:tc>
        <w:tc>
          <w:tcPr>
            <w:tcW w:w="972"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lastRenderedPageBreak/>
              <w:t>0</w:t>
            </w:r>
          </w:p>
        </w:tc>
        <w:tc>
          <w:tcPr>
            <w:tcW w:w="108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r>
      <w:tr w:rsidR="00903723" w:rsidTr="00CD4BB0">
        <w:tc>
          <w:tcPr>
            <w:tcW w:w="2181" w:type="dxa"/>
            <w:vMerge/>
            <w:shd w:val="clear" w:color="auto" w:fill="auto"/>
          </w:tcPr>
          <w:p w:rsidR="00903723" w:rsidRDefault="00903723" w:rsidP="00CD4BB0">
            <w:pPr>
              <w:spacing w:line="300" w:lineRule="exact"/>
              <w:rPr>
                <w:rFonts w:ascii="仿宋" w:eastAsia="仿宋" w:hAnsi="仿宋" w:cs="仿宋"/>
                <w:sz w:val="24"/>
              </w:rPr>
            </w:pPr>
          </w:p>
        </w:tc>
        <w:tc>
          <w:tcPr>
            <w:tcW w:w="1053" w:type="dxa"/>
            <w:vMerge/>
            <w:shd w:val="clear" w:color="auto" w:fill="auto"/>
          </w:tcPr>
          <w:p w:rsidR="00903723" w:rsidRDefault="00903723" w:rsidP="00CD4BB0">
            <w:pPr>
              <w:spacing w:line="300" w:lineRule="exact"/>
              <w:rPr>
                <w:rFonts w:ascii="仿宋" w:eastAsia="仿宋" w:hAnsi="仿宋" w:cs="仿宋"/>
                <w:sz w:val="24"/>
              </w:rPr>
            </w:pPr>
          </w:p>
        </w:tc>
        <w:tc>
          <w:tcPr>
            <w:tcW w:w="1134"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3.补正后申请内容仍不明确</w:t>
            </w:r>
          </w:p>
        </w:tc>
        <w:tc>
          <w:tcPr>
            <w:tcW w:w="972"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r>
      <w:tr w:rsidR="00903723" w:rsidTr="00CD4BB0">
        <w:tc>
          <w:tcPr>
            <w:tcW w:w="2181" w:type="dxa"/>
            <w:vMerge/>
            <w:shd w:val="clear" w:color="auto" w:fill="auto"/>
          </w:tcPr>
          <w:p w:rsidR="00903723" w:rsidRDefault="00903723" w:rsidP="00CD4BB0">
            <w:pPr>
              <w:spacing w:line="300" w:lineRule="exact"/>
              <w:rPr>
                <w:rFonts w:ascii="仿宋" w:eastAsia="仿宋" w:hAnsi="仿宋" w:cs="仿宋"/>
                <w:sz w:val="24"/>
              </w:rPr>
            </w:pPr>
          </w:p>
        </w:tc>
        <w:tc>
          <w:tcPr>
            <w:tcW w:w="1053" w:type="dxa"/>
            <w:vMerge w:val="restart"/>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（五）不予处理</w:t>
            </w:r>
          </w:p>
        </w:tc>
        <w:tc>
          <w:tcPr>
            <w:tcW w:w="1134"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1.信访投诉举报类申请</w:t>
            </w:r>
          </w:p>
        </w:tc>
        <w:tc>
          <w:tcPr>
            <w:tcW w:w="972"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r>
      <w:tr w:rsidR="00903723" w:rsidTr="00CD4BB0">
        <w:tc>
          <w:tcPr>
            <w:tcW w:w="2181" w:type="dxa"/>
            <w:vMerge/>
            <w:shd w:val="clear" w:color="auto" w:fill="auto"/>
          </w:tcPr>
          <w:p w:rsidR="00903723" w:rsidRDefault="00903723" w:rsidP="00CD4BB0">
            <w:pPr>
              <w:spacing w:line="300" w:lineRule="exact"/>
              <w:rPr>
                <w:rFonts w:ascii="仿宋" w:eastAsia="仿宋" w:hAnsi="仿宋" w:cs="仿宋"/>
                <w:sz w:val="24"/>
              </w:rPr>
            </w:pPr>
          </w:p>
        </w:tc>
        <w:tc>
          <w:tcPr>
            <w:tcW w:w="1053" w:type="dxa"/>
            <w:vMerge/>
            <w:shd w:val="clear" w:color="auto" w:fill="auto"/>
          </w:tcPr>
          <w:p w:rsidR="00903723" w:rsidRDefault="00903723" w:rsidP="00CD4BB0">
            <w:pPr>
              <w:spacing w:line="300" w:lineRule="exact"/>
              <w:rPr>
                <w:rFonts w:ascii="仿宋" w:eastAsia="仿宋" w:hAnsi="仿宋" w:cs="仿宋"/>
                <w:sz w:val="24"/>
              </w:rPr>
            </w:pPr>
          </w:p>
        </w:tc>
        <w:tc>
          <w:tcPr>
            <w:tcW w:w="1134"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2.重复申请</w:t>
            </w:r>
          </w:p>
        </w:tc>
        <w:tc>
          <w:tcPr>
            <w:tcW w:w="972"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r>
      <w:tr w:rsidR="00903723" w:rsidTr="00CD4BB0">
        <w:tc>
          <w:tcPr>
            <w:tcW w:w="2181" w:type="dxa"/>
            <w:vMerge/>
            <w:shd w:val="clear" w:color="auto" w:fill="auto"/>
          </w:tcPr>
          <w:p w:rsidR="00903723" w:rsidRDefault="00903723" w:rsidP="00CD4BB0">
            <w:pPr>
              <w:spacing w:line="300" w:lineRule="exact"/>
              <w:rPr>
                <w:rFonts w:ascii="仿宋" w:eastAsia="仿宋" w:hAnsi="仿宋" w:cs="仿宋"/>
                <w:sz w:val="24"/>
              </w:rPr>
            </w:pPr>
          </w:p>
        </w:tc>
        <w:tc>
          <w:tcPr>
            <w:tcW w:w="1053" w:type="dxa"/>
            <w:vMerge/>
            <w:shd w:val="clear" w:color="auto" w:fill="auto"/>
          </w:tcPr>
          <w:p w:rsidR="00903723" w:rsidRDefault="00903723" w:rsidP="00CD4BB0">
            <w:pPr>
              <w:spacing w:line="300" w:lineRule="exact"/>
              <w:rPr>
                <w:rFonts w:ascii="仿宋" w:eastAsia="仿宋" w:hAnsi="仿宋" w:cs="仿宋"/>
                <w:sz w:val="24"/>
              </w:rPr>
            </w:pPr>
          </w:p>
        </w:tc>
        <w:tc>
          <w:tcPr>
            <w:tcW w:w="1134"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3.要求提供公开出版物</w:t>
            </w:r>
          </w:p>
        </w:tc>
        <w:tc>
          <w:tcPr>
            <w:tcW w:w="972"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r>
      <w:tr w:rsidR="00903723" w:rsidTr="00CD4BB0">
        <w:tc>
          <w:tcPr>
            <w:tcW w:w="2181" w:type="dxa"/>
            <w:vMerge/>
            <w:shd w:val="clear" w:color="auto" w:fill="auto"/>
          </w:tcPr>
          <w:p w:rsidR="00903723" w:rsidRDefault="00903723" w:rsidP="00CD4BB0">
            <w:pPr>
              <w:spacing w:line="300" w:lineRule="exact"/>
              <w:rPr>
                <w:rFonts w:ascii="仿宋" w:eastAsia="仿宋" w:hAnsi="仿宋" w:cs="仿宋"/>
                <w:sz w:val="24"/>
              </w:rPr>
            </w:pPr>
          </w:p>
        </w:tc>
        <w:tc>
          <w:tcPr>
            <w:tcW w:w="1053" w:type="dxa"/>
            <w:vMerge/>
            <w:shd w:val="clear" w:color="auto" w:fill="auto"/>
          </w:tcPr>
          <w:p w:rsidR="00903723" w:rsidRDefault="00903723" w:rsidP="00CD4BB0">
            <w:pPr>
              <w:spacing w:line="300" w:lineRule="exact"/>
              <w:rPr>
                <w:rFonts w:ascii="仿宋" w:eastAsia="仿宋" w:hAnsi="仿宋" w:cs="仿宋"/>
                <w:sz w:val="24"/>
              </w:rPr>
            </w:pPr>
          </w:p>
        </w:tc>
        <w:tc>
          <w:tcPr>
            <w:tcW w:w="1134"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4.无正当理由大量反复申请</w:t>
            </w:r>
          </w:p>
        </w:tc>
        <w:tc>
          <w:tcPr>
            <w:tcW w:w="972"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r>
      <w:tr w:rsidR="00903723" w:rsidTr="00CD4BB0">
        <w:tc>
          <w:tcPr>
            <w:tcW w:w="2181" w:type="dxa"/>
            <w:vMerge/>
            <w:shd w:val="clear" w:color="auto" w:fill="auto"/>
          </w:tcPr>
          <w:p w:rsidR="00903723" w:rsidRDefault="00903723" w:rsidP="00CD4BB0">
            <w:pPr>
              <w:spacing w:line="300" w:lineRule="exact"/>
              <w:rPr>
                <w:rFonts w:ascii="仿宋" w:eastAsia="仿宋" w:hAnsi="仿宋" w:cs="仿宋"/>
                <w:sz w:val="24"/>
              </w:rPr>
            </w:pPr>
          </w:p>
        </w:tc>
        <w:tc>
          <w:tcPr>
            <w:tcW w:w="1053" w:type="dxa"/>
            <w:vMerge/>
            <w:shd w:val="clear" w:color="auto" w:fill="auto"/>
          </w:tcPr>
          <w:p w:rsidR="00903723" w:rsidRDefault="00903723" w:rsidP="00CD4BB0">
            <w:pPr>
              <w:spacing w:line="300" w:lineRule="exact"/>
              <w:rPr>
                <w:rFonts w:ascii="仿宋" w:eastAsia="仿宋" w:hAnsi="仿宋" w:cs="仿宋"/>
                <w:sz w:val="24"/>
              </w:rPr>
            </w:pPr>
          </w:p>
        </w:tc>
        <w:tc>
          <w:tcPr>
            <w:tcW w:w="1134"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5.要求行政机关确认或重新出具已获取信息</w:t>
            </w:r>
          </w:p>
        </w:tc>
        <w:tc>
          <w:tcPr>
            <w:tcW w:w="972"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r>
      <w:tr w:rsidR="00903723" w:rsidTr="00CD4BB0">
        <w:tc>
          <w:tcPr>
            <w:tcW w:w="2181" w:type="dxa"/>
            <w:vMerge/>
            <w:shd w:val="clear" w:color="auto" w:fill="auto"/>
          </w:tcPr>
          <w:p w:rsidR="00903723" w:rsidRDefault="00903723" w:rsidP="00CD4BB0">
            <w:pPr>
              <w:spacing w:line="300" w:lineRule="exact"/>
              <w:rPr>
                <w:rFonts w:ascii="仿宋" w:eastAsia="仿宋" w:hAnsi="仿宋" w:cs="仿宋"/>
                <w:sz w:val="24"/>
              </w:rPr>
            </w:pPr>
          </w:p>
        </w:tc>
        <w:tc>
          <w:tcPr>
            <w:tcW w:w="2187" w:type="dxa"/>
            <w:gridSpan w:val="2"/>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（六）其他处理</w:t>
            </w:r>
          </w:p>
        </w:tc>
        <w:tc>
          <w:tcPr>
            <w:tcW w:w="972"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r>
      <w:tr w:rsidR="00903723" w:rsidTr="00CD4BB0">
        <w:tc>
          <w:tcPr>
            <w:tcW w:w="2181" w:type="dxa"/>
            <w:shd w:val="clear" w:color="auto" w:fill="auto"/>
          </w:tcPr>
          <w:p w:rsidR="00903723" w:rsidRDefault="00903723" w:rsidP="00CD4BB0">
            <w:pPr>
              <w:spacing w:line="300" w:lineRule="exact"/>
              <w:rPr>
                <w:rFonts w:ascii="仿宋" w:eastAsia="仿宋" w:hAnsi="仿宋" w:cs="仿宋"/>
                <w:sz w:val="24"/>
              </w:rPr>
            </w:pPr>
          </w:p>
        </w:tc>
        <w:tc>
          <w:tcPr>
            <w:tcW w:w="2187" w:type="dxa"/>
            <w:gridSpan w:val="2"/>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（七）总计</w:t>
            </w:r>
          </w:p>
        </w:tc>
        <w:tc>
          <w:tcPr>
            <w:tcW w:w="972"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r>
      <w:tr w:rsidR="00903723" w:rsidTr="00CD4BB0">
        <w:tc>
          <w:tcPr>
            <w:tcW w:w="4368" w:type="dxa"/>
            <w:gridSpan w:val="3"/>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b/>
                <w:color w:val="FF0000"/>
                <w:sz w:val="24"/>
              </w:rPr>
              <w:t>四</w:t>
            </w:r>
            <w:r>
              <w:rPr>
                <w:rFonts w:ascii="仿宋" w:eastAsia="仿宋" w:hAnsi="仿宋" w:cs="仿宋" w:hint="eastAsia"/>
                <w:sz w:val="24"/>
              </w:rPr>
              <w:t>、结转下年度继续办理</w:t>
            </w:r>
          </w:p>
        </w:tc>
        <w:tc>
          <w:tcPr>
            <w:tcW w:w="972"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r>
    </w:tbl>
    <w:p w:rsidR="00903723" w:rsidRDefault="00903723" w:rsidP="00903723">
      <w:pPr>
        <w:spacing w:line="540" w:lineRule="exact"/>
        <w:ind w:left="640"/>
        <w:rPr>
          <w:rFonts w:ascii="仿宋" w:eastAsia="仿宋" w:hAnsi="仿宋" w:cs="仿宋"/>
        </w:rPr>
      </w:pPr>
    </w:p>
    <w:p w:rsidR="00903723" w:rsidRDefault="00903723" w:rsidP="00903723">
      <w:pPr>
        <w:spacing w:line="540" w:lineRule="exact"/>
        <w:rPr>
          <w:rFonts w:ascii="黑体" w:eastAsia="黑体" w:hAnsi="黑体" w:cs="黑体"/>
          <w:bCs/>
          <w:sz w:val="32"/>
          <w:szCs w:val="32"/>
        </w:rPr>
      </w:pPr>
    </w:p>
    <w:p w:rsidR="00903723" w:rsidRDefault="00903723" w:rsidP="00903723">
      <w:pPr>
        <w:spacing w:line="540" w:lineRule="exact"/>
        <w:rPr>
          <w:rFonts w:ascii="黑体" w:eastAsia="黑体" w:hAnsi="黑体" w:cs="黑体"/>
          <w:bCs/>
          <w:sz w:val="32"/>
          <w:szCs w:val="32"/>
        </w:rPr>
      </w:pPr>
    </w:p>
    <w:p w:rsidR="00903723" w:rsidRDefault="00903723" w:rsidP="00903723">
      <w:pPr>
        <w:spacing w:line="540" w:lineRule="exact"/>
        <w:rPr>
          <w:rFonts w:ascii="黑体" w:eastAsia="黑体" w:hAnsi="黑体" w:cs="黑体"/>
          <w:bCs/>
          <w:sz w:val="32"/>
          <w:szCs w:val="32"/>
        </w:rPr>
      </w:pPr>
      <w:r>
        <w:rPr>
          <w:rFonts w:ascii="黑体" w:eastAsia="黑体" w:hAnsi="黑体" w:cs="黑体" w:hint="eastAsia"/>
          <w:bCs/>
          <w:sz w:val="32"/>
          <w:szCs w:val="32"/>
        </w:rPr>
        <w:t>四、政府信息公开行政复议、行政诉讼情况</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68"/>
        <w:gridCol w:w="568"/>
        <w:gridCol w:w="568"/>
        <w:gridCol w:w="568"/>
        <w:gridCol w:w="568"/>
        <w:gridCol w:w="568"/>
        <w:gridCol w:w="568"/>
        <w:gridCol w:w="568"/>
        <w:gridCol w:w="568"/>
        <w:gridCol w:w="568"/>
        <w:gridCol w:w="568"/>
        <w:gridCol w:w="568"/>
        <w:gridCol w:w="568"/>
        <w:gridCol w:w="568"/>
      </w:tblGrid>
      <w:tr w:rsidR="00903723" w:rsidTr="00CD4BB0">
        <w:tc>
          <w:tcPr>
            <w:tcW w:w="2840" w:type="dxa"/>
            <w:gridSpan w:val="5"/>
            <w:shd w:val="clear" w:color="auto" w:fill="auto"/>
            <w:vAlign w:val="center"/>
          </w:tcPr>
          <w:p w:rsidR="00903723" w:rsidRDefault="00903723" w:rsidP="0061781B">
            <w:pPr>
              <w:spacing w:line="540" w:lineRule="exact"/>
              <w:jc w:val="center"/>
              <w:rPr>
                <w:rFonts w:ascii="仿宋" w:eastAsia="仿宋" w:hAnsi="仿宋" w:cs="仿宋"/>
                <w:sz w:val="24"/>
              </w:rPr>
            </w:pPr>
            <w:r>
              <w:rPr>
                <w:rFonts w:ascii="仿宋" w:eastAsia="仿宋" w:hAnsi="仿宋" w:cs="仿宋" w:hint="eastAsia"/>
                <w:sz w:val="24"/>
              </w:rPr>
              <w:t>行政复议</w:t>
            </w:r>
            <w:r>
              <w:rPr>
                <w:rFonts w:ascii="仿宋" w:eastAsia="仿宋" w:hAnsi="仿宋" w:cs="仿宋"/>
                <w:sz w:val="24"/>
              </w:rPr>
              <w:br/>
            </w:r>
          </w:p>
        </w:tc>
        <w:tc>
          <w:tcPr>
            <w:tcW w:w="5680" w:type="dxa"/>
            <w:gridSpan w:val="10"/>
            <w:shd w:val="clear" w:color="auto" w:fill="auto"/>
            <w:vAlign w:val="center"/>
          </w:tcPr>
          <w:p w:rsidR="00903723" w:rsidRDefault="00903723" w:rsidP="0061781B">
            <w:pPr>
              <w:spacing w:line="540" w:lineRule="exact"/>
              <w:jc w:val="center"/>
              <w:rPr>
                <w:rFonts w:ascii="仿宋" w:eastAsia="仿宋" w:hAnsi="仿宋" w:cs="仿宋"/>
                <w:sz w:val="24"/>
              </w:rPr>
            </w:pPr>
            <w:r>
              <w:rPr>
                <w:rFonts w:ascii="仿宋" w:eastAsia="仿宋" w:hAnsi="仿宋" w:cs="仿宋" w:hint="eastAsia"/>
                <w:sz w:val="24"/>
              </w:rPr>
              <w:t>行政诉讼</w:t>
            </w:r>
            <w:r>
              <w:rPr>
                <w:rFonts w:ascii="仿宋" w:eastAsia="仿宋" w:hAnsi="仿宋" w:cs="仿宋"/>
                <w:sz w:val="24"/>
              </w:rPr>
              <w:br/>
            </w:r>
          </w:p>
        </w:tc>
      </w:tr>
      <w:tr w:rsidR="00903723" w:rsidTr="00CD4BB0">
        <w:tc>
          <w:tcPr>
            <w:tcW w:w="568" w:type="dxa"/>
            <w:vMerge w:val="restart"/>
            <w:shd w:val="clear" w:color="auto" w:fill="auto"/>
            <w:vAlign w:val="center"/>
          </w:tcPr>
          <w:p w:rsidR="00903723" w:rsidRDefault="00903723" w:rsidP="00CD4BB0">
            <w:pPr>
              <w:spacing w:line="540" w:lineRule="exact"/>
              <w:jc w:val="center"/>
              <w:rPr>
                <w:rFonts w:ascii="仿宋" w:eastAsia="仿宋" w:hAnsi="仿宋" w:cs="仿宋"/>
                <w:sz w:val="24"/>
              </w:rPr>
            </w:pPr>
            <w:r>
              <w:rPr>
                <w:rFonts w:ascii="仿宋" w:eastAsia="仿宋" w:hAnsi="仿宋" w:cs="仿宋" w:hint="eastAsia"/>
                <w:sz w:val="24"/>
              </w:rPr>
              <w:t>结果</w:t>
            </w:r>
            <w:r>
              <w:rPr>
                <w:rFonts w:ascii="仿宋" w:eastAsia="仿宋" w:hAnsi="仿宋" w:cs="仿宋" w:hint="eastAsia"/>
                <w:sz w:val="24"/>
              </w:rPr>
              <w:lastRenderedPageBreak/>
              <w:t>维护</w:t>
            </w:r>
          </w:p>
        </w:tc>
        <w:tc>
          <w:tcPr>
            <w:tcW w:w="568" w:type="dxa"/>
            <w:vMerge w:val="restart"/>
            <w:shd w:val="clear" w:color="auto" w:fill="auto"/>
            <w:vAlign w:val="center"/>
          </w:tcPr>
          <w:p w:rsidR="00903723" w:rsidRDefault="00903723" w:rsidP="00CD4BB0">
            <w:pPr>
              <w:spacing w:line="540" w:lineRule="exact"/>
              <w:jc w:val="center"/>
              <w:rPr>
                <w:rFonts w:ascii="仿宋" w:eastAsia="仿宋" w:hAnsi="仿宋" w:cs="仿宋"/>
                <w:sz w:val="24"/>
              </w:rPr>
            </w:pPr>
            <w:r>
              <w:rPr>
                <w:rFonts w:ascii="仿宋" w:eastAsia="仿宋" w:hAnsi="仿宋" w:cs="仿宋" w:hint="eastAsia"/>
                <w:sz w:val="24"/>
              </w:rPr>
              <w:lastRenderedPageBreak/>
              <w:t>结果</w:t>
            </w:r>
            <w:r>
              <w:rPr>
                <w:rFonts w:ascii="仿宋" w:eastAsia="仿宋" w:hAnsi="仿宋" w:cs="仿宋" w:hint="eastAsia"/>
                <w:sz w:val="24"/>
              </w:rPr>
              <w:lastRenderedPageBreak/>
              <w:t>纠正</w:t>
            </w:r>
          </w:p>
        </w:tc>
        <w:tc>
          <w:tcPr>
            <w:tcW w:w="568" w:type="dxa"/>
            <w:vMerge w:val="restart"/>
            <w:shd w:val="clear" w:color="auto" w:fill="auto"/>
            <w:vAlign w:val="center"/>
          </w:tcPr>
          <w:p w:rsidR="00903723" w:rsidRDefault="00903723" w:rsidP="00CD4BB0">
            <w:pPr>
              <w:spacing w:line="540" w:lineRule="exact"/>
              <w:jc w:val="center"/>
              <w:rPr>
                <w:rFonts w:ascii="仿宋" w:eastAsia="仿宋" w:hAnsi="仿宋" w:cs="仿宋"/>
                <w:sz w:val="24"/>
              </w:rPr>
            </w:pPr>
            <w:r>
              <w:rPr>
                <w:rFonts w:ascii="仿宋" w:eastAsia="仿宋" w:hAnsi="仿宋" w:cs="仿宋" w:hint="eastAsia"/>
                <w:sz w:val="24"/>
              </w:rPr>
              <w:lastRenderedPageBreak/>
              <w:t>其他</w:t>
            </w:r>
            <w:r>
              <w:rPr>
                <w:rFonts w:ascii="仿宋" w:eastAsia="仿宋" w:hAnsi="仿宋" w:cs="仿宋" w:hint="eastAsia"/>
                <w:sz w:val="24"/>
              </w:rPr>
              <w:lastRenderedPageBreak/>
              <w:t>结果</w:t>
            </w:r>
          </w:p>
        </w:tc>
        <w:tc>
          <w:tcPr>
            <w:tcW w:w="568" w:type="dxa"/>
            <w:vMerge w:val="restart"/>
            <w:shd w:val="clear" w:color="auto" w:fill="auto"/>
            <w:vAlign w:val="center"/>
          </w:tcPr>
          <w:p w:rsidR="00903723" w:rsidRDefault="00903723" w:rsidP="00CD4BB0">
            <w:pPr>
              <w:spacing w:line="540" w:lineRule="exact"/>
              <w:jc w:val="center"/>
              <w:rPr>
                <w:rFonts w:ascii="仿宋" w:eastAsia="仿宋" w:hAnsi="仿宋" w:cs="仿宋"/>
                <w:sz w:val="24"/>
              </w:rPr>
            </w:pPr>
            <w:r>
              <w:rPr>
                <w:rFonts w:ascii="仿宋" w:eastAsia="仿宋" w:hAnsi="仿宋" w:cs="仿宋" w:hint="eastAsia"/>
                <w:sz w:val="24"/>
              </w:rPr>
              <w:lastRenderedPageBreak/>
              <w:t>尚未</w:t>
            </w:r>
            <w:r>
              <w:rPr>
                <w:rFonts w:ascii="仿宋" w:eastAsia="仿宋" w:hAnsi="仿宋" w:cs="仿宋" w:hint="eastAsia"/>
                <w:sz w:val="24"/>
              </w:rPr>
              <w:lastRenderedPageBreak/>
              <w:t>审结</w:t>
            </w:r>
          </w:p>
        </w:tc>
        <w:tc>
          <w:tcPr>
            <w:tcW w:w="568" w:type="dxa"/>
            <w:vMerge w:val="restart"/>
            <w:shd w:val="clear" w:color="auto" w:fill="auto"/>
            <w:vAlign w:val="center"/>
          </w:tcPr>
          <w:p w:rsidR="00903723" w:rsidRDefault="00903723" w:rsidP="00CD4BB0">
            <w:pPr>
              <w:spacing w:line="540" w:lineRule="exact"/>
              <w:jc w:val="center"/>
              <w:rPr>
                <w:rFonts w:ascii="仿宋" w:eastAsia="仿宋" w:hAnsi="仿宋" w:cs="仿宋"/>
                <w:sz w:val="24"/>
              </w:rPr>
            </w:pPr>
            <w:r>
              <w:rPr>
                <w:rFonts w:ascii="仿宋" w:eastAsia="仿宋" w:hAnsi="仿宋" w:cs="仿宋" w:hint="eastAsia"/>
                <w:sz w:val="24"/>
              </w:rPr>
              <w:lastRenderedPageBreak/>
              <w:t>总计</w:t>
            </w:r>
          </w:p>
        </w:tc>
        <w:tc>
          <w:tcPr>
            <w:tcW w:w="2840" w:type="dxa"/>
            <w:gridSpan w:val="5"/>
            <w:shd w:val="clear" w:color="auto" w:fill="auto"/>
            <w:vAlign w:val="center"/>
          </w:tcPr>
          <w:p w:rsidR="00903723" w:rsidRDefault="00903723" w:rsidP="00CD4BB0">
            <w:pPr>
              <w:spacing w:line="540" w:lineRule="exact"/>
              <w:jc w:val="center"/>
              <w:rPr>
                <w:rFonts w:ascii="仿宋" w:eastAsia="仿宋" w:hAnsi="仿宋" w:cs="仿宋"/>
                <w:sz w:val="24"/>
              </w:rPr>
            </w:pPr>
            <w:r>
              <w:rPr>
                <w:rFonts w:ascii="仿宋" w:eastAsia="仿宋" w:hAnsi="仿宋" w:cs="仿宋" w:hint="eastAsia"/>
                <w:color w:val="333333"/>
                <w:sz w:val="24"/>
                <w:shd w:val="clear" w:color="auto" w:fill="FFFFFF"/>
              </w:rPr>
              <w:t>未经复议直接起诉</w:t>
            </w:r>
          </w:p>
        </w:tc>
        <w:tc>
          <w:tcPr>
            <w:tcW w:w="2840" w:type="dxa"/>
            <w:gridSpan w:val="5"/>
            <w:shd w:val="clear" w:color="auto" w:fill="auto"/>
            <w:vAlign w:val="center"/>
          </w:tcPr>
          <w:p w:rsidR="00903723" w:rsidRDefault="00903723" w:rsidP="00CD4BB0">
            <w:pPr>
              <w:spacing w:line="540" w:lineRule="exact"/>
              <w:jc w:val="center"/>
              <w:rPr>
                <w:rFonts w:ascii="仿宋" w:eastAsia="仿宋" w:hAnsi="仿宋" w:cs="仿宋"/>
                <w:sz w:val="24"/>
              </w:rPr>
            </w:pPr>
            <w:r>
              <w:rPr>
                <w:rFonts w:ascii="仿宋" w:eastAsia="仿宋" w:hAnsi="仿宋" w:cs="仿宋" w:hint="eastAsia"/>
                <w:sz w:val="24"/>
              </w:rPr>
              <w:t>复议后起诉</w:t>
            </w:r>
          </w:p>
        </w:tc>
      </w:tr>
      <w:tr w:rsidR="00903723" w:rsidTr="00CD4BB0">
        <w:tc>
          <w:tcPr>
            <w:tcW w:w="568" w:type="dxa"/>
            <w:vMerge/>
            <w:shd w:val="clear" w:color="auto" w:fill="auto"/>
            <w:vAlign w:val="center"/>
          </w:tcPr>
          <w:p w:rsidR="00903723" w:rsidRDefault="00903723" w:rsidP="00CD4BB0">
            <w:pPr>
              <w:spacing w:line="540" w:lineRule="exact"/>
              <w:jc w:val="center"/>
              <w:rPr>
                <w:rFonts w:ascii="仿宋" w:eastAsia="仿宋" w:hAnsi="仿宋" w:cs="仿宋"/>
                <w:sz w:val="24"/>
              </w:rPr>
            </w:pPr>
          </w:p>
        </w:tc>
        <w:tc>
          <w:tcPr>
            <w:tcW w:w="568" w:type="dxa"/>
            <w:vMerge/>
            <w:shd w:val="clear" w:color="auto" w:fill="auto"/>
            <w:vAlign w:val="center"/>
          </w:tcPr>
          <w:p w:rsidR="00903723" w:rsidRDefault="00903723" w:rsidP="00CD4BB0">
            <w:pPr>
              <w:spacing w:line="540" w:lineRule="exact"/>
              <w:jc w:val="center"/>
              <w:rPr>
                <w:rFonts w:ascii="仿宋" w:eastAsia="仿宋" w:hAnsi="仿宋" w:cs="仿宋"/>
                <w:sz w:val="24"/>
              </w:rPr>
            </w:pPr>
          </w:p>
        </w:tc>
        <w:tc>
          <w:tcPr>
            <w:tcW w:w="568" w:type="dxa"/>
            <w:vMerge/>
            <w:shd w:val="clear" w:color="auto" w:fill="auto"/>
            <w:vAlign w:val="center"/>
          </w:tcPr>
          <w:p w:rsidR="00903723" w:rsidRDefault="00903723" w:rsidP="00CD4BB0">
            <w:pPr>
              <w:spacing w:line="540" w:lineRule="exact"/>
              <w:jc w:val="center"/>
              <w:rPr>
                <w:rFonts w:ascii="仿宋" w:eastAsia="仿宋" w:hAnsi="仿宋" w:cs="仿宋"/>
                <w:sz w:val="24"/>
              </w:rPr>
            </w:pPr>
          </w:p>
        </w:tc>
        <w:tc>
          <w:tcPr>
            <w:tcW w:w="568" w:type="dxa"/>
            <w:vMerge/>
            <w:shd w:val="clear" w:color="auto" w:fill="auto"/>
            <w:vAlign w:val="center"/>
          </w:tcPr>
          <w:p w:rsidR="00903723" w:rsidRDefault="00903723" w:rsidP="00CD4BB0">
            <w:pPr>
              <w:spacing w:line="540" w:lineRule="exact"/>
              <w:jc w:val="center"/>
              <w:rPr>
                <w:rFonts w:ascii="仿宋" w:eastAsia="仿宋" w:hAnsi="仿宋" w:cs="仿宋"/>
                <w:sz w:val="24"/>
              </w:rPr>
            </w:pPr>
          </w:p>
        </w:tc>
        <w:tc>
          <w:tcPr>
            <w:tcW w:w="568" w:type="dxa"/>
            <w:vMerge/>
            <w:shd w:val="clear" w:color="auto" w:fill="auto"/>
            <w:vAlign w:val="center"/>
          </w:tcPr>
          <w:p w:rsidR="00903723" w:rsidRDefault="00903723" w:rsidP="00CD4BB0">
            <w:pPr>
              <w:spacing w:line="540" w:lineRule="exact"/>
              <w:jc w:val="center"/>
              <w:rPr>
                <w:rFonts w:ascii="仿宋" w:eastAsia="仿宋" w:hAnsi="仿宋" w:cs="仿宋"/>
                <w:sz w:val="24"/>
              </w:rPr>
            </w:pPr>
          </w:p>
        </w:tc>
        <w:tc>
          <w:tcPr>
            <w:tcW w:w="568" w:type="dxa"/>
            <w:shd w:val="clear" w:color="auto" w:fill="auto"/>
            <w:vAlign w:val="center"/>
          </w:tcPr>
          <w:p w:rsidR="00903723" w:rsidRDefault="00903723" w:rsidP="00CD4BB0">
            <w:pPr>
              <w:spacing w:line="540" w:lineRule="exact"/>
              <w:jc w:val="center"/>
              <w:rPr>
                <w:rFonts w:ascii="仿宋" w:eastAsia="仿宋" w:hAnsi="仿宋" w:cs="仿宋"/>
                <w:sz w:val="24"/>
              </w:rPr>
            </w:pPr>
            <w:r>
              <w:rPr>
                <w:rFonts w:ascii="仿宋" w:eastAsia="仿宋" w:hAnsi="仿宋" w:cs="仿宋" w:hint="eastAsia"/>
                <w:sz w:val="24"/>
              </w:rPr>
              <w:t>结</w:t>
            </w:r>
            <w:r>
              <w:rPr>
                <w:rFonts w:ascii="仿宋" w:eastAsia="仿宋" w:hAnsi="仿宋" w:cs="仿宋" w:hint="eastAsia"/>
                <w:sz w:val="24"/>
              </w:rPr>
              <w:lastRenderedPageBreak/>
              <w:t>果维护</w:t>
            </w:r>
          </w:p>
        </w:tc>
        <w:tc>
          <w:tcPr>
            <w:tcW w:w="568" w:type="dxa"/>
            <w:shd w:val="clear" w:color="auto" w:fill="auto"/>
            <w:vAlign w:val="center"/>
          </w:tcPr>
          <w:p w:rsidR="00903723" w:rsidRDefault="00903723" w:rsidP="00CD4BB0">
            <w:pPr>
              <w:spacing w:line="540" w:lineRule="exact"/>
              <w:jc w:val="center"/>
              <w:rPr>
                <w:rFonts w:ascii="仿宋" w:eastAsia="仿宋" w:hAnsi="仿宋" w:cs="仿宋"/>
                <w:sz w:val="24"/>
              </w:rPr>
            </w:pPr>
            <w:r>
              <w:rPr>
                <w:rFonts w:ascii="仿宋" w:eastAsia="仿宋" w:hAnsi="仿宋" w:cs="仿宋" w:hint="eastAsia"/>
                <w:sz w:val="24"/>
              </w:rPr>
              <w:lastRenderedPageBreak/>
              <w:t>结</w:t>
            </w:r>
            <w:r>
              <w:rPr>
                <w:rFonts w:ascii="仿宋" w:eastAsia="仿宋" w:hAnsi="仿宋" w:cs="仿宋" w:hint="eastAsia"/>
                <w:sz w:val="24"/>
              </w:rPr>
              <w:lastRenderedPageBreak/>
              <w:t>果纠正</w:t>
            </w:r>
          </w:p>
        </w:tc>
        <w:tc>
          <w:tcPr>
            <w:tcW w:w="568" w:type="dxa"/>
            <w:shd w:val="clear" w:color="auto" w:fill="auto"/>
            <w:vAlign w:val="center"/>
          </w:tcPr>
          <w:p w:rsidR="00903723" w:rsidRDefault="00903723" w:rsidP="00CD4BB0">
            <w:pPr>
              <w:spacing w:line="540" w:lineRule="exact"/>
              <w:jc w:val="center"/>
              <w:rPr>
                <w:rFonts w:ascii="仿宋" w:eastAsia="仿宋" w:hAnsi="仿宋" w:cs="仿宋"/>
                <w:sz w:val="24"/>
              </w:rPr>
            </w:pPr>
            <w:r>
              <w:rPr>
                <w:rFonts w:ascii="仿宋" w:eastAsia="仿宋" w:hAnsi="仿宋" w:cs="仿宋" w:hint="eastAsia"/>
                <w:sz w:val="24"/>
              </w:rPr>
              <w:lastRenderedPageBreak/>
              <w:t>其</w:t>
            </w:r>
            <w:r>
              <w:rPr>
                <w:rFonts w:ascii="仿宋" w:eastAsia="仿宋" w:hAnsi="仿宋" w:cs="仿宋" w:hint="eastAsia"/>
                <w:sz w:val="24"/>
              </w:rPr>
              <w:lastRenderedPageBreak/>
              <w:t>他结果</w:t>
            </w:r>
          </w:p>
        </w:tc>
        <w:tc>
          <w:tcPr>
            <w:tcW w:w="568" w:type="dxa"/>
            <w:shd w:val="clear" w:color="auto" w:fill="auto"/>
            <w:vAlign w:val="center"/>
          </w:tcPr>
          <w:p w:rsidR="00903723" w:rsidRDefault="00903723" w:rsidP="00CD4BB0">
            <w:pPr>
              <w:spacing w:line="540" w:lineRule="exact"/>
              <w:jc w:val="center"/>
              <w:rPr>
                <w:rFonts w:ascii="仿宋" w:eastAsia="仿宋" w:hAnsi="仿宋" w:cs="仿宋"/>
                <w:sz w:val="24"/>
              </w:rPr>
            </w:pPr>
            <w:r>
              <w:rPr>
                <w:rFonts w:ascii="仿宋" w:eastAsia="仿宋" w:hAnsi="仿宋" w:cs="仿宋" w:hint="eastAsia"/>
                <w:sz w:val="24"/>
              </w:rPr>
              <w:lastRenderedPageBreak/>
              <w:t>尚</w:t>
            </w:r>
            <w:r>
              <w:rPr>
                <w:rFonts w:ascii="仿宋" w:eastAsia="仿宋" w:hAnsi="仿宋" w:cs="仿宋" w:hint="eastAsia"/>
                <w:sz w:val="24"/>
              </w:rPr>
              <w:lastRenderedPageBreak/>
              <w:t>未审结</w:t>
            </w:r>
          </w:p>
        </w:tc>
        <w:tc>
          <w:tcPr>
            <w:tcW w:w="568" w:type="dxa"/>
            <w:shd w:val="clear" w:color="auto" w:fill="auto"/>
            <w:vAlign w:val="center"/>
          </w:tcPr>
          <w:p w:rsidR="00903723" w:rsidRDefault="00903723" w:rsidP="00CD4BB0">
            <w:pPr>
              <w:spacing w:line="540" w:lineRule="exact"/>
              <w:jc w:val="center"/>
              <w:rPr>
                <w:rFonts w:ascii="仿宋" w:eastAsia="仿宋" w:hAnsi="仿宋" w:cs="仿宋"/>
                <w:sz w:val="24"/>
              </w:rPr>
            </w:pPr>
            <w:r>
              <w:rPr>
                <w:rFonts w:ascii="仿宋" w:eastAsia="仿宋" w:hAnsi="仿宋" w:cs="仿宋" w:hint="eastAsia"/>
                <w:sz w:val="24"/>
              </w:rPr>
              <w:lastRenderedPageBreak/>
              <w:t>总</w:t>
            </w:r>
            <w:r>
              <w:rPr>
                <w:rFonts w:ascii="仿宋" w:eastAsia="仿宋" w:hAnsi="仿宋" w:cs="仿宋" w:hint="eastAsia"/>
                <w:sz w:val="24"/>
              </w:rPr>
              <w:lastRenderedPageBreak/>
              <w:t>计</w:t>
            </w:r>
          </w:p>
        </w:tc>
        <w:tc>
          <w:tcPr>
            <w:tcW w:w="568" w:type="dxa"/>
            <w:shd w:val="clear" w:color="auto" w:fill="auto"/>
            <w:vAlign w:val="center"/>
          </w:tcPr>
          <w:p w:rsidR="00903723" w:rsidRDefault="00903723" w:rsidP="00CD4BB0">
            <w:pPr>
              <w:spacing w:line="540" w:lineRule="exact"/>
              <w:jc w:val="center"/>
              <w:rPr>
                <w:rFonts w:ascii="仿宋" w:eastAsia="仿宋" w:hAnsi="仿宋" w:cs="仿宋"/>
                <w:sz w:val="24"/>
              </w:rPr>
            </w:pPr>
            <w:r>
              <w:rPr>
                <w:rFonts w:ascii="仿宋" w:eastAsia="仿宋" w:hAnsi="仿宋" w:cs="仿宋" w:hint="eastAsia"/>
                <w:sz w:val="24"/>
              </w:rPr>
              <w:lastRenderedPageBreak/>
              <w:t>结</w:t>
            </w:r>
            <w:r>
              <w:rPr>
                <w:rFonts w:ascii="仿宋" w:eastAsia="仿宋" w:hAnsi="仿宋" w:cs="仿宋" w:hint="eastAsia"/>
                <w:sz w:val="24"/>
              </w:rPr>
              <w:lastRenderedPageBreak/>
              <w:t>果维护</w:t>
            </w:r>
          </w:p>
        </w:tc>
        <w:tc>
          <w:tcPr>
            <w:tcW w:w="568" w:type="dxa"/>
            <w:shd w:val="clear" w:color="auto" w:fill="auto"/>
            <w:vAlign w:val="center"/>
          </w:tcPr>
          <w:p w:rsidR="00903723" w:rsidRDefault="00903723" w:rsidP="00CD4BB0">
            <w:pPr>
              <w:spacing w:line="540" w:lineRule="exact"/>
              <w:jc w:val="center"/>
              <w:rPr>
                <w:rFonts w:ascii="仿宋" w:eastAsia="仿宋" w:hAnsi="仿宋" w:cs="仿宋"/>
                <w:sz w:val="24"/>
              </w:rPr>
            </w:pPr>
            <w:r>
              <w:rPr>
                <w:rFonts w:ascii="仿宋" w:eastAsia="仿宋" w:hAnsi="仿宋" w:cs="仿宋" w:hint="eastAsia"/>
                <w:sz w:val="24"/>
              </w:rPr>
              <w:lastRenderedPageBreak/>
              <w:t>结</w:t>
            </w:r>
            <w:r>
              <w:rPr>
                <w:rFonts w:ascii="仿宋" w:eastAsia="仿宋" w:hAnsi="仿宋" w:cs="仿宋" w:hint="eastAsia"/>
                <w:sz w:val="24"/>
              </w:rPr>
              <w:lastRenderedPageBreak/>
              <w:t>果纠正</w:t>
            </w:r>
          </w:p>
        </w:tc>
        <w:tc>
          <w:tcPr>
            <w:tcW w:w="568" w:type="dxa"/>
            <w:shd w:val="clear" w:color="auto" w:fill="auto"/>
            <w:vAlign w:val="center"/>
          </w:tcPr>
          <w:p w:rsidR="00903723" w:rsidRDefault="00903723" w:rsidP="00CD4BB0">
            <w:pPr>
              <w:spacing w:line="540" w:lineRule="exact"/>
              <w:jc w:val="center"/>
              <w:rPr>
                <w:rFonts w:ascii="仿宋" w:eastAsia="仿宋" w:hAnsi="仿宋" w:cs="仿宋"/>
                <w:sz w:val="24"/>
              </w:rPr>
            </w:pPr>
            <w:r>
              <w:rPr>
                <w:rFonts w:ascii="仿宋" w:eastAsia="仿宋" w:hAnsi="仿宋" w:cs="仿宋" w:hint="eastAsia"/>
                <w:sz w:val="24"/>
              </w:rPr>
              <w:lastRenderedPageBreak/>
              <w:t>其</w:t>
            </w:r>
            <w:r>
              <w:rPr>
                <w:rFonts w:ascii="仿宋" w:eastAsia="仿宋" w:hAnsi="仿宋" w:cs="仿宋" w:hint="eastAsia"/>
                <w:sz w:val="24"/>
              </w:rPr>
              <w:lastRenderedPageBreak/>
              <w:t>他结果</w:t>
            </w:r>
          </w:p>
        </w:tc>
        <w:tc>
          <w:tcPr>
            <w:tcW w:w="568" w:type="dxa"/>
            <w:shd w:val="clear" w:color="auto" w:fill="auto"/>
            <w:vAlign w:val="center"/>
          </w:tcPr>
          <w:p w:rsidR="00903723" w:rsidRDefault="00903723" w:rsidP="00CD4BB0">
            <w:pPr>
              <w:spacing w:line="540" w:lineRule="exact"/>
              <w:jc w:val="center"/>
              <w:rPr>
                <w:rFonts w:ascii="仿宋" w:eastAsia="仿宋" w:hAnsi="仿宋" w:cs="仿宋"/>
                <w:sz w:val="24"/>
              </w:rPr>
            </w:pPr>
            <w:r>
              <w:rPr>
                <w:rFonts w:ascii="仿宋" w:eastAsia="仿宋" w:hAnsi="仿宋" w:cs="仿宋" w:hint="eastAsia"/>
                <w:sz w:val="24"/>
              </w:rPr>
              <w:lastRenderedPageBreak/>
              <w:t>尚</w:t>
            </w:r>
            <w:r>
              <w:rPr>
                <w:rFonts w:ascii="仿宋" w:eastAsia="仿宋" w:hAnsi="仿宋" w:cs="仿宋" w:hint="eastAsia"/>
                <w:sz w:val="24"/>
              </w:rPr>
              <w:lastRenderedPageBreak/>
              <w:t>未审结</w:t>
            </w:r>
          </w:p>
        </w:tc>
        <w:tc>
          <w:tcPr>
            <w:tcW w:w="568" w:type="dxa"/>
            <w:shd w:val="clear" w:color="auto" w:fill="auto"/>
            <w:vAlign w:val="center"/>
          </w:tcPr>
          <w:p w:rsidR="00903723" w:rsidRDefault="00903723" w:rsidP="00CD4BB0">
            <w:pPr>
              <w:spacing w:line="540" w:lineRule="exact"/>
              <w:jc w:val="center"/>
              <w:rPr>
                <w:rFonts w:ascii="仿宋" w:eastAsia="仿宋" w:hAnsi="仿宋" w:cs="仿宋"/>
                <w:sz w:val="24"/>
              </w:rPr>
            </w:pPr>
            <w:r>
              <w:rPr>
                <w:rFonts w:ascii="仿宋" w:eastAsia="仿宋" w:hAnsi="仿宋" w:cs="仿宋" w:hint="eastAsia"/>
                <w:sz w:val="24"/>
              </w:rPr>
              <w:lastRenderedPageBreak/>
              <w:t>总</w:t>
            </w:r>
            <w:r>
              <w:rPr>
                <w:rFonts w:ascii="仿宋" w:eastAsia="仿宋" w:hAnsi="仿宋" w:cs="仿宋" w:hint="eastAsia"/>
                <w:sz w:val="24"/>
              </w:rPr>
              <w:lastRenderedPageBreak/>
              <w:t>计</w:t>
            </w:r>
          </w:p>
        </w:tc>
      </w:tr>
      <w:tr w:rsidR="00903723" w:rsidTr="00CD4BB0">
        <w:tc>
          <w:tcPr>
            <w:tcW w:w="568" w:type="dxa"/>
            <w:shd w:val="clear" w:color="auto" w:fill="auto"/>
          </w:tcPr>
          <w:p w:rsidR="00903723" w:rsidRDefault="00903723" w:rsidP="00CD4BB0">
            <w:pPr>
              <w:spacing w:line="540" w:lineRule="exact"/>
              <w:rPr>
                <w:rFonts w:ascii="仿宋" w:eastAsia="仿宋" w:hAnsi="仿宋" w:cs="仿宋"/>
                <w:sz w:val="24"/>
              </w:rPr>
            </w:pPr>
            <w:r>
              <w:rPr>
                <w:rFonts w:ascii="仿宋" w:eastAsia="仿宋" w:hAnsi="仿宋" w:cs="仿宋" w:hint="eastAsia"/>
                <w:sz w:val="24"/>
              </w:rPr>
              <w:lastRenderedPageBreak/>
              <w:t>0</w:t>
            </w:r>
          </w:p>
        </w:tc>
        <w:tc>
          <w:tcPr>
            <w:tcW w:w="568" w:type="dxa"/>
            <w:shd w:val="clear" w:color="auto" w:fill="auto"/>
          </w:tcPr>
          <w:p w:rsidR="00903723" w:rsidRDefault="00903723" w:rsidP="00CD4BB0">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903723" w:rsidRDefault="00903723" w:rsidP="00CD4BB0">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903723" w:rsidRDefault="00903723" w:rsidP="00CD4BB0">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903723" w:rsidRDefault="00903723" w:rsidP="00CD4BB0">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903723" w:rsidRDefault="00903723" w:rsidP="00CD4BB0">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903723" w:rsidRDefault="00903723" w:rsidP="00CD4BB0">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903723" w:rsidRDefault="00903723" w:rsidP="00CD4BB0">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903723" w:rsidRDefault="00903723" w:rsidP="00CD4BB0">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903723" w:rsidRDefault="00903723" w:rsidP="00CD4BB0">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903723" w:rsidRDefault="00903723" w:rsidP="00CD4BB0">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903723" w:rsidRDefault="00903723" w:rsidP="00CD4BB0">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903723" w:rsidRDefault="00903723" w:rsidP="00CD4BB0">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903723" w:rsidRDefault="00903723" w:rsidP="00CD4BB0">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903723" w:rsidRDefault="00903723" w:rsidP="00CD4BB0">
            <w:pPr>
              <w:spacing w:line="540" w:lineRule="exact"/>
              <w:rPr>
                <w:rFonts w:ascii="仿宋" w:eastAsia="仿宋" w:hAnsi="仿宋" w:cs="仿宋"/>
                <w:sz w:val="24"/>
              </w:rPr>
            </w:pPr>
            <w:r>
              <w:rPr>
                <w:rFonts w:ascii="仿宋" w:eastAsia="仿宋" w:hAnsi="仿宋" w:cs="仿宋" w:hint="eastAsia"/>
                <w:sz w:val="24"/>
              </w:rPr>
              <w:t>0</w:t>
            </w:r>
          </w:p>
        </w:tc>
      </w:tr>
    </w:tbl>
    <w:p w:rsidR="00903723" w:rsidRPr="00903723" w:rsidRDefault="00903723" w:rsidP="00903723">
      <w:pPr>
        <w:ind w:firstLineChars="200" w:firstLine="640"/>
        <w:rPr>
          <w:rFonts w:ascii="黑体" w:eastAsia="黑体" w:hAnsi="黑体"/>
          <w:sz w:val="32"/>
          <w:szCs w:val="32"/>
        </w:rPr>
      </w:pPr>
      <w:r w:rsidRPr="00903723">
        <w:rPr>
          <w:rFonts w:ascii="黑体" w:eastAsia="黑体" w:hAnsi="黑体" w:hint="eastAsia"/>
          <w:sz w:val="32"/>
          <w:szCs w:val="32"/>
        </w:rPr>
        <w:t>五、存在的主要问题及改进情况</w:t>
      </w:r>
    </w:p>
    <w:p w:rsidR="00903723" w:rsidRPr="00903723" w:rsidRDefault="00E54E17" w:rsidP="00903723">
      <w:pPr>
        <w:ind w:firstLineChars="200" w:firstLine="640"/>
        <w:rPr>
          <w:rFonts w:ascii="仿宋_GB2312" w:eastAsia="仿宋_GB2312"/>
          <w:sz w:val="32"/>
          <w:szCs w:val="32"/>
        </w:rPr>
      </w:pPr>
      <w:r>
        <w:rPr>
          <w:rFonts w:ascii="仿宋_GB2312" w:eastAsia="仿宋_GB2312" w:hint="eastAsia"/>
          <w:sz w:val="32"/>
          <w:szCs w:val="32"/>
        </w:rPr>
        <w:t>2019</w:t>
      </w:r>
      <w:r w:rsidR="00903723" w:rsidRPr="00903723">
        <w:rPr>
          <w:rFonts w:ascii="仿宋_GB2312" w:eastAsia="仿宋_GB2312" w:hint="eastAsia"/>
          <w:sz w:val="32"/>
          <w:szCs w:val="32"/>
        </w:rPr>
        <w:t xml:space="preserve"> 年我局政务信息公开虽然取得了一定的成效，但也存在一些问题和不足。一是信息公开内容的深度和广度不够，公开的形式还不够丰富。二是信息公开的时效性有待进 一步提高，群众了解信息渠道不够畅通。三是事后公开多， 事前、事中公开少。下一步，我局将认真总结经验，对政务 公开困难大、问题多的地方，深入剖析，找准问题，切实解决，促使政务公开工作规范开展。</w:t>
      </w:r>
    </w:p>
    <w:p w:rsidR="00903723" w:rsidRPr="00903723" w:rsidRDefault="00903723" w:rsidP="00903723">
      <w:pPr>
        <w:ind w:firstLineChars="200" w:firstLine="640"/>
        <w:rPr>
          <w:rFonts w:ascii="黑体" w:eastAsia="黑体" w:hAnsi="黑体"/>
          <w:sz w:val="32"/>
          <w:szCs w:val="32"/>
        </w:rPr>
      </w:pPr>
      <w:r w:rsidRPr="00903723">
        <w:rPr>
          <w:rFonts w:ascii="黑体" w:eastAsia="黑体" w:hAnsi="黑体" w:hint="eastAsia"/>
          <w:sz w:val="32"/>
          <w:szCs w:val="32"/>
        </w:rPr>
        <w:t>六、其他需要报告的事项</w:t>
      </w:r>
    </w:p>
    <w:p w:rsidR="009227B2" w:rsidRPr="00903723" w:rsidRDefault="00903723" w:rsidP="00903723">
      <w:pPr>
        <w:ind w:firstLineChars="200" w:firstLine="640"/>
        <w:rPr>
          <w:rFonts w:ascii="仿宋_GB2312" w:eastAsia="仿宋_GB2312"/>
          <w:sz w:val="32"/>
          <w:szCs w:val="32"/>
        </w:rPr>
      </w:pPr>
      <w:r w:rsidRPr="00903723">
        <w:rPr>
          <w:rFonts w:ascii="仿宋_GB2312" w:eastAsia="仿宋_GB2312" w:hint="eastAsia"/>
          <w:sz w:val="32"/>
          <w:szCs w:val="32"/>
        </w:rPr>
        <w:t>无</w:t>
      </w:r>
    </w:p>
    <w:sectPr w:rsidR="009227B2" w:rsidRPr="00903723" w:rsidSect="009227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CA5" w:rsidRDefault="00260CA5" w:rsidP="00333032">
      <w:pPr>
        <w:spacing w:line="240" w:lineRule="auto"/>
      </w:pPr>
      <w:r>
        <w:separator/>
      </w:r>
    </w:p>
  </w:endnote>
  <w:endnote w:type="continuationSeparator" w:id="1">
    <w:p w:rsidR="00260CA5" w:rsidRDefault="00260CA5" w:rsidP="0033303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CA5" w:rsidRDefault="00260CA5" w:rsidP="00333032">
      <w:pPr>
        <w:spacing w:line="240" w:lineRule="auto"/>
      </w:pPr>
      <w:r>
        <w:separator/>
      </w:r>
    </w:p>
  </w:footnote>
  <w:footnote w:type="continuationSeparator" w:id="1">
    <w:p w:rsidR="00260CA5" w:rsidRDefault="00260CA5" w:rsidP="0033303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3723"/>
    <w:rsid w:val="00260CA5"/>
    <w:rsid w:val="00333032"/>
    <w:rsid w:val="00370B23"/>
    <w:rsid w:val="003971A2"/>
    <w:rsid w:val="00401B88"/>
    <w:rsid w:val="00424A21"/>
    <w:rsid w:val="0061781B"/>
    <w:rsid w:val="00682C05"/>
    <w:rsid w:val="008B0CBC"/>
    <w:rsid w:val="00903723"/>
    <w:rsid w:val="009227B2"/>
    <w:rsid w:val="009760C1"/>
    <w:rsid w:val="00B83287"/>
    <w:rsid w:val="00BE6A4B"/>
    <w:rsid w:val="00E54E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7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3303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333032"/>
    <w:rPr>
      <w:sz w:val="18"/>
      <w:szCs w:val="18"/>
    </w:rPr>
  </w:style>
  <w:style w:type="paragraph" w:styleId="a4">
    <w:name w:val="footer"/>
    <w:basedOn w:val="a"/>
    <w:link w:val="Char0"/>
    <w:uiPriority w:val="99"/>
    <w:semiHidden/>
    <w:unhideWhenUsed/>
    <w:rsid w:val="00333032"/>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33303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2021-07-20T09:23:00Z</dcterms:created>
  <dcterms:modified xsi:type="dcterms:W3CDTF">2021-07-20T09:23:00Z</dcterms:modified>
</cp:coreProperties>
</file>